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0C" w:rsidRDefault="00600D59">
      <w:pPr>
        <w:rPr>
          <w:rFonts w:ascii="Times New Roman" w:eastAsia="Times New Roman" w:hAnsi="Times New Roman" w:cs="Times New Roman"/>
          <w:sz w:val="20"/>
          <w:szCs w:val="20"/>
        </w:rPr>
      </w:pPr>
      <w:r>
        <w:rPr>
          <w:noProof/>
          <w:sz w:val="32"/>
        </w:rPr>
        <w:drawing>
          <wp:anchor distT="0" distB="0" distL="114300" distR="114300" simplePos="0" relativeHeight="251661312" behindDoc="1" locked="0" layoutInCell="1" allowOverlap="1" wp14:anchorId="6A813C65" wp14:editId="7AF6DC29">
            <wp:simplePos x="0" y="0"/>
            <wp:positionH relativeFrom="column">
              <wp:posOffset>0</wp:posOffset>
            </wp:positionH>
            <wp:positionV relativeFrom="paragraph">
              <wp:posOffset>140335</wp:posOffset>
            </wp:positionV>
            <wp:extent cx="908685" cy="908685"/>
            <wp:effectExtent l="19050" t="0" r="5715" b="0"/>
            <wp:wrapThrough wrapText="bothSides">
              <wp:wrapPolygon edited="0">
                <wp:start x="-453" y="0"/>
                <wp:lineTo x="-453" y="21283"/>
                <wp:lineTo x="21736" y="21283"/>
                <wp:lineTo x="21736" y="0"/>
                <wp:lineTo x="-453"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908685" cy="908685"/>
                    </a:xfrm>
                    <a:prstGeom prst="rect">
                      <a:avLst/>
                    </a:prstGeom>
                    <a:noFill/>
                    <a:ln w="9525">
                      <a:noFill/>
                      <a:miter lim="800000"/>
                      <a:headEnd/>
                      <a:tailEnd/>
                    </a:ln>
                  </pic:spPr>
                </pic:pic>
              </a:graphicData>
            </a:graphic>
          </wp:anchor>
        </w:drawing>
      </w:r>
    </w:p>
    <w:p w:rsidR="007A050C" w:rsidRDefault="007A050C">
      <w:pPr>
        <w:spacing w:before="2"/>
        <w:rPr>
          <w:rFonts w:ascii="Times New Roman" w:eastAsia="Times New Roman" w:hAnsi="Times New Roman" w:cs="Times New Roman"/>
          <w:sz w:val="18"/>
          <w:szCs w:val="18"/>
        </w:rPr>
      </w:pPr>
    </w:p>
    <w:p w:rsidR="007A050C" w:rsidRPr="00600D59" w:rsidRDefault="00600D59">
      <w:pPr>
        <w:rPr>
          <w:rFonts w:ascii="Times New Roman" w:eastAsia="Copperplate Gothic Light" w:hAnsi="Times New Roman" w:cs="Times New Roman"/>
          <w:sz w:val="20"/>
          <w:szCs w:val="20"/>
        </w:rPr>
      </w:pPr>
      <w:r w:rsidRPr="00600D59">
        <w:rPr>
          <w:rFonts w:ascii="Times New Roman" w:hAnsi="Times New Roman" w:cs="Times New Roman"/>
          <w:b/>
          <w:bCs/>
          <w:smallCaps/>
          <w:sz w:val="28"/>
        </w:rPr>
        <w:t>City of Lockport</w:t>
      </w:r>
    </w:p>
    <w:p w:rsidR="007A050C" w:rsidRDefault="007A050C">
      <w:pPr>
        <w:rPr>
          <w:rFonts w:ascii="Copperplate Gothic Light" w:eastAsia="Copperplate Gothic Light" w:hAnsi="Copperplate Gothic Light" w:cs="Copperplate Gothic Light"/>
          <w:sz w:val="20"/>
          <w:szCs w:val="20"/>
        </w:rPr>
      </w:pPr>
    </w:p>
    <w:p w:rsidR="007A050C" w:rsidRDefault="007A050C">
      <w:pPr>
        <w:rPr>
          <w:rFonts w:ascii="Copperplate Gothic Light" w:eastAsia="Copperplate Gothic Light" w:hAnsi="Copperplate Gothic Light" w:cs="Copperplate Gothic Light"/>
          <w:sz w:val="20"/>
          <w:szCs w:val="20"/>
        </w:rPr>
      </w:pPr>
    </w:p>
    <w:p w:rsidR="00600D59" w:rsidRDefault="00600D59">
      <w:pPr>
        <w:pStyle w:val="Heading1"/>
        <w:spacing w:before="69"/>
        <w:ind w:left="1762" w:right="1024"/>
        <w:jc w:val="center"/>
        <w:rPr>
          <w:u w:val="none"/>
        </w:rPr>
      </w:pPr>
    </w:p>
    <w:p w:rsidR="00600D59" w:rsidRDefault="00600D59">
      <w:pPr>
        <w:pStyle w:val="Heading1"/>
        <w:spacing w:before="69"/>
        <w:ind w:left="1762" w:right="1024"/>
        <w:jc w:val="center"/>
        <w:rPr>
          <w:u w:val="none"/>
        </w:rPr>
      </w:pPr>
    </w:p>
    <w:p w:rsidR="002443C4" w:rsidRDefault="00715185">
      <w:pPr>
        <w:pStyle w:val="Heading1"/>
        <w:spacing w:before="69"/>
        <w:ind w:left="1762" w:right="1024"/>
        <w:jc w:val="center"/>
        <w:rPr>
          <w:u w:val="none"/>
        </w:rPr>
      </w:pPr>
      <w:r>
        <w:rPr>
          <w:u w:val="none"/>
        </w:rPr>
        <w:t>RE</w:t>
      </w:r>
      <w:r w:rsidR="003D18E2">
        <w:rPr>
          <w:u w:val="none"/>
        </w:rPr>
        <w:t xml:space="preserve">QUEST FOR PROPOSALS </w:t>
      </w:r>
    </w:p>
    <w:p w:rsidR="007A050C" w:rsidRDefault="002443C4">
      <w:pPr>
        <w:pStyle w:val="Heading1"/>
        <w:spacing w:before="69"/>
        <w:ind w:left="1762" w:right="1024"/>
        <w:jc w:val="center"/>
        <w:rPr>
          <w:b w:val="0"/>
          <w:bCs w:val="0"/>
          <w:u w:val="none"/>
        </w:rPr>
      </w:pPr>
      <w:r>
        <w:rPr>
          <w:u w:val="none"/>
        </w:rPr>
        <w:t xml:space="preserve">PROFESSIONAL </w:t>
      </w:r>
      <w:r w:rsidR="00FA2F5A">
        <w:rPr>
          <w:u w:val="none"/>
        </w:rPr>
        <w:t xml:space="preserve">ACCOUNTING </w:t>
      </w:r>
      <w:r>
        <w:rPr>
          <w:u w:val="none"/>
        </w:rPr>
        <w:t xml:space="preserve">AND </w:t>
      </w:r>
      <w:r w:rsidR="00FA2F5A">
        <w:rPr>
          <w:u w:val="none"/>
        </w:rPr>
        <w:t xml:space="preserve">AUDITING </w:t>
      </w:r>
      <w:r w:rsidR="00715185">
        <w:rPr>
          <w:u w:val="none"/>
        </w:rPr>
        <w:t>SERVICES</w:t>
      </w:r>
      <w:r w:rsidR="003D18E2">
        <w:rPr>
          <w:u w:val="none"/>
        </w:rPr>
        <w:t xml:space="preserve"> </w:t>
      </w:r>
    </w:p>
    <w:p w:rsidR="00982D66" w:rsidRDefault="00982D66">
      <w:pPr>
        <w:ind w:left="1762" w:right="1020"/>
        <w:jc w:val="center"/>
        <w:rPr>
          <w:rFonts w:ascii="Times New Roman" w:eastAsia="Times New Roman" w:hAnsi="Times New Roman" w:cs="Times New Roman"/>
          <w:sz w:val="24"/>
          <w:szCs w:val="24"/>
        </w:rPr>
      </w:pPr>
    </w:p>
    <w:p w:rsidR="00ED19AA" w:rsidRDefault="00ED19AA" w:rsidP="00ED19AA">
      <w:pPr>
        <w:spacing w:before="1" w:line="242" w:lineRule="auto"/>
        <w:ind w:right="2986"/>
        <w:jc w:val="center"/>
        <w:rPr>
          <w:rFonts w:ascii="Times New Roman" w:eastAsia="Times New Roman" w:hAnsi="Times New Roman" w:cs="Times New Roman"/>
          <w:b/>
          <w:bCs/>
          <w:sz w:val="23"/>
          <w:szCs w:val="23"/>
        </w:rPr>
      </w:pPr>
    </w:p>
    <w:p w:rsidR="007A050C" w:rsidRDefault="00715185">
      <w:pPr>
        <w:pStyle w:val="Heading1"/>
        <w:ind w:left="800" w:right="98"/>
        <w:rPr>
          <w:b w:val="0"/>
          <w:bCs w:val="0"/>
          <w:u w:val="none"/>
        </w:rPr>
      </w:pPr>
      <w:r>
        <w:rPr>
          <w:u w:val="none"/>
        </w:rPr>
        <w:t>Introduction:</w:t>
      </w:r>
    </w:p>
    <w:p w:rsidR="007A050C" w:rsidRDefault="007A050C">
      <w:pPr>
        <w:spacing w:before="7"/>
        <w:rPr>
          <w:rFonts w:ascii="Times New Roman" w:eastAsia="Times New Roman" w:hAnsi="Times New Roman" w:cs="Times New Roman"/>
          <w:b/>
          <w:bCs/>
          <w:sz w:val="23"/>
          <w:szCs w:val="23"/>
        </w:rPr>
      </w:pPr>
    </w:p>
    <w:p w:rsidR="00FA2F5A" w:rsidRDefault="00FA2F5A" w:rsidP="003472E3">
      <w:pPr>
        <w:widowControl/>
        <w:autoSpaceDE w:val="0"/>
        <w:autoSpaceDN w:val="0"/>
        <w:adjustRightInd w:val="0"/>
        <w:ind w:left="810"/>
        <w:jc w:val="both"/>
      </w:pPr>
      <w:r>
        <w:rPr>
          <w:rFonts w:ascii="Times New Roman" w:hAnsi="Times New Roman" w:cs="Times New Roman"/>
          <w:sz w:val="24"/>
          <w:szCs w:val="24"/>
        </w:rPr>
        <w:t xml:space="preserve">The </w:t>
      </w:r>
      <w:r w:rsidR="00E202AC">
        <w:rPr>
          <w:rFonts w:ascii="Times New Roman" w:hAnsi="Times New Roman" w:cs="Times New Roman"/>
          <w:sz w:val="24"/>
          <w:szCs w:val="24"/>
        </w:rPr>
        <w:t>City of Lockport</w:t>
      </w:r>
      <w:r>
        <w:rPr>
          <w:rFonts w:ascii="Times New Roman" w:hAnsi="Times New Roman" w:cs="Times New Roman"/>
          <w:sz w:val="24"/>
          <w:szCs w:val="24"/>
        </w:rPr>
        <w:t xml:space="preserve"> is requesting fixed fee proposals from qualified firms of independent certified public accountants for annual accounting services to include assistance with the preparation of the New York State Annual Update Document and to conduct an annual audit of the City’s financial statements for the fiscal years ending 2018, 2019 and 2020 with the option to extend the agreement for two (2) additional one year periods. These audits are to be conducted in</w:t>
      </w:r>
      <w:r w:rsidR="003472E3">
        <w:rPr>
          <w:rFonts w:ascii="Times New Roman" w:hAnsi="Times New Roman" w:cs="Times New Roman"/>
          <w:sz w:val="24"/>
          <w:szCs w:val="24"/>
        </w:rPr>
        <w:t xml:space="preserve"> </w:t>
      </w:r>
      <w:r>
        <w:rPr>
          <w:rFonts w:ascii="Times New Roman" w:hAnsi="Times New Roman" w:cs="Times New Roman"/>
          <w:sz w:val="24"/>
          <w:szCs w:val="24"/>
        </w:rPr>
        <w:t>accordance with generally accepted auditing standards, the standards set forth for financial audits</w:t>
      </w:r>
      <w:r w:rsidR="003472E3">
        <w:rPr>
          <w:rFonts w:ascii="Times New Roman" w:hAnsi="Times New Roman" w:cs="Times New Roman"/>
          <w:sz w:val="24"/>
          <w:szCs w:val="24"/>
        </w:rPr>
        <w:t xml:space="preserve"> </w:t>
      </w:r>
      <w:r>
        <w:rPr>
          <w:rFonts w:ascii="Times New Roman" w:hAnsi="Times New Roman" w:cs="Times New Roman"/>
          <w:sz w:val="24"/>
          <w:szCs w:val="24"/>
        </w:rPr>
        <w:t xml:space="preserve">in the United States Government Accountability Office (GAO) </w:t>
      </w:r>
      <w:r>
        <w:rPr>
          <w:rFonts w:ascii="Times New Roman" w:hAnsi="Times New Roman" w:cs="Times New Roman"/>
          <w:i/>
          <w:iCs/>
          <w:sz w:val="24"/>
          <w:szCs w:val="24"/>
        </w:rPr>
        <w:t>Government Auditing Standards</w:t>
      </w:r>
      <w:r>
        <w:rPr>
          <w:rFonts w:ascii="Times New Roman" w:hAnsi="Times New Roman" w:cs="Times New Roman"/>
          <w:sz w:val="24"/>
          <w:szCs w:val="24"/>
        </w:rPr>
        <w:t>;</w:t>
      </w:r>
      <w:r w:rsidR="003472E3">
        <w:rPr>
          <w:rFonts w:ascii="Times New Roman" w:hAnsi="Times New Roman" w:cs="Times New Roman"/>
          <w:sz w:val="24"/>
          <w:szCs w:val="24"/>
        </w:rPr>
        <w:t xml:space="preserve"> </w:t>
      </w:r>
      <w:r>
        <w:rPr>
          <w:rFonts w:ascii="Times New Roman" w:hAnsi="Times New Roman" w:cs="Times New Roman"/>
          <w:sz w:val="24"/>
          <w:szCs w:val="24"/>
        </w:rPr>
        <w:t>the provisions of the Federal Single Audit Act of 1996; U.S. Office of Management and Budget</w:t>
      </w:r>
      <w:r w:rsidR="003472E3">
        <w:rPr>
          <w:rFonts w:ascii="Times New Roman" w:hAnsi="Times New Roman" w:cs="Times New Roman"/>
          <w:sz w:val="24"/>
          <w:szCs w:val="24"/>
        </w:rPr>
        <w:t xml:space="preserve"> </w:t>
      </w:r>
      <w:r>
        <w:rPr>
          <w:rFonts w:ascii="Times New Roman" w:hAnsi="Times New Roman" w:cs="Times New Roman"/>
          <w:sz w:val="24"/>
          <w:szCs w:val="24"/>
        </w:rPr>
        <w:t xml:space="preserve">Circular A-133, </w:t>
      </w:r>
      <w:r>
        <w:rPr>
          <w:rFonts w:ascii="Times New Roman" w:hAnsi="Times New Roman" w:cs="Times New Roman"/>
          <w:i/>
          <w:iCs/>
          <w:sz w:val="24"/>
          <w:szCs w:val="24"/>
        </w:rPr>
        <w:t xml:space="preserve">Audits of States, Local Governments and Non-Profit Organizations </w:t>
      </w:r>
      <w:r>
        <w:rPr>
          <w:rFonts w:ascii="Times New Roman" w:hAnsi="Times New Roman" w:cs="Times New Roman"/>
          <w:sz w:val="24"/>
          <w:szCs w:val="24"/>
        </w:rPr>
        <w:t>(OMB A-133), and Part 43 of the New York State Codification of Rules and Regulations (43 NYCRR)</w:t>
      </w:r>
      <w:r w:rsidR="003472E3">
        <w:rPr>
          <w:rFonts w:ascii="Times New Roman" w:hAnsi="Times New Roman" w:cs="Times New Roman"/>
          <w:sz w:val="24"/>
          <w:szCs w:val="24"/>
        </w:rPr>
        <w:t xml:space="preserve"> </w:t>
      </w:r>
      <w:r>
        <w:rPr>
          <w:rFonts w:ascii="Times New Roman" w:hAnsi="Times New Roman" w:cs="Times New Roman"/>
          <w:sz w:val="24"/>
          <w:szCs w:val="24"/>
        </w:rPr>
        <w:t>that are applicable to the transportation assistance programs offered by the New York State</w:t>
      </w:r>
      <w:r w:rsidR="003472E3">
        <w:rPr>
          <w:rFonts w:ascii="Times New Roman" w:hAnsi="Times New Roman" w:cs="Times New Roman"/>
          <w:sz w:val="24"/>
          <w:szCs w:val="24"/>
        </w:rPr>
        <w:t xml:space="preserve"> </w:t>
      </w:r>
      <w:r>
        <w:rPr>
          <w:rFonts w:ascii="Times New Roman" w:hAnsi="Times New Roman" w:cs="Times New Roman"/>
          <w:sz w:val="24"/>
          <w:szCs w:val="24"/>
        </w:rPr>
        <w:t>Department of Transportation (NYSDOT).</w:t>
      </w:r>
    </w:p>
    <w:p w:rsidR="007A050C" w:rsidRDefault="007A050C">
      <w:pPr>
        <w:rPr>
          <w:rFonts w:ascii="Times New Roman" w:eastAsia="Times New Roman" w:hAnsi="Times New Roman" w:cs="Times New Roman"/>
          <w:sz w:val="24"/>
          <w:szCs w:val="24"/>
        </w:rPr>
      </w:pPr>
    </w:p>
    <w:p w:rsidR="00FA2F5A" w:rsidRDefault="00FA2F5A" w:rsidP="00E202AC">
      <w:pPr>
        <w:ind w:left="800" w:right="98"/>
        <w:jc w:val="both"/>
        <w:rPr>
          <w:rFonts w:ascii="Times New Roman" w:hAnsi="Times New Roman" w:cs="Times New Roman"/>
          <w:sz w:val="24"/>
          <w:szCs w:val="24"/>
        </w:rPr>
      </w:pPr>
      <w:r>
        <w:rPr>
          <w:rFonts w:ascii="Times New Roman" w:hAnsi="Times New Roman" w:cs="Times New Roman"/>
          <w:sz w:val="24"/>
          <w:szCs w:val="24"/>
        </w:rPr>
        <w:t xml:space="preserve">To be considered, </w:t>
      </w:r>
      <w:r w:rsidR="00E202AC">
        <w:rPr>
          <w:rFonts w:ascii="Times New Roman" w:hAnsi="Times New Roman" w:cs="Times New Roman"/>
          <w:sz w:val="24"/>
          <w:szCs w:val="24"/>
        </w:rPr>
        <w:t>six</w:t>
      </w:r>
      <w:r>
        <w:rPr>
          <w:rFonts w:ascii="Times New Roman" w:hAnsi="Times New Roman" w:cs="Times New Roman"/>
          <w:sz w:val="24"/>
          <w:szCs w:val="24"/>
        </w:rPr>
        <w:t xml:space="preserve"> (</w:t>
      </w:r>
      <w:r w:rsidR="00E202AC">
        <w:rPr>
          <w:rFonts w:ascii="Times New Roman" w:hAnsi="Times New Roman" w:cs="Times New Roman"/>
          <w:sz w:val="24"/>
          <w:szCs w:val="24"/>
        </w:rPr>
        <w:t>6</w:t>
      </w:r>
      <w:r>
        <w:rPr>
          <w:rFonts w:ascii="Times New Roman" w:hAnsi="Times New Roman" w:cs="Times New Roman"/>
          <w:sz w:val="24"/>
          <w:szCs w:val="24"/>
        </w:rPr>
        <w:t>) printed originals and one electronic copy (in PDF format supplied on</w:t>
      </w:r>
      <w:r w:rsidR="003472E3">
        <w:rPr>
          <w:rFonts w:ascii="Times New Roman" w:hAnsi="Times New Roman" w:cs="Times New Roman"/>
          <w:sz w:val="24"/>
          <w:szCs w:val="24"/>
        </w:rPr>
        <w:t xml:space="preserve"> </w:t>
      </w:r>
      <w:r>
        <w:rPr>
          <w:rFonts w:ascii="Times New Roman" w:hAnsi="Times New Roman" w:cs="Times New Roman"/>
          <w:sz w:val="24"/>
          <w:szCs w:val="24"/>
        </w:rPr>
        <w:t xml:space="preserve">a flash drive) of a proposal must be received by the </w:t>
      </w:r>
      <w:r w:rsidR="003472E3">
        <w:rPr>
          <w:rFonts w:ascii="Times New Roman" w:hAnsi="Times New Roman" w:cs="Times New Roman"/>
          <w:sz w:val="24"/>
          <w:szCs w:val="24"/>
        </w:rPr>
        <w:t>City</w:t>
      </w:r>
      <w:r>
        <w:rPr>
          <w:rFonts w:ascii="Times New Roman" w:hAnsi="Times New Roman" w:cs="Times New Roman"/>
          <w:sz w:val="24"/>
          <w:szCs w:val="24"/>
        </w:rPr>
        <w:t xml:space="preserve"> </w:t>
      </w:r>
      <w:r w:rsidR="003472E3">
        <w:rPr>
          <w:rFonts w:ascii="Times New Roman" w:hAnsi="Times New Roman" w:cs="Times New Roman"/>
          <w:sz w:val="24"/>
          <w:szCs w:val="24"/>
        </w:rPr>
        <w:t>Clerk</w:t>
      </w:r>
      <w:r>
        <w:rPr>
          <w:rFonts w:ascii="Times New Roman" w:hAnsi="Times New Roman" w:cs="Times New Roman"/>
          <w:sz w:val="24"/>
          <w:szCs w:val="24"/>
        </w:rPr>
        <w:t xml:space="preserve"> no</w:t>
      </w:r>
      <w:r w:rsidR="003472E3">
        <w:rPr>
          <w:rFonts w:ascii="Times New Roman" w:hAnsi="Times New Roman" w:cs="Times New Roman"/>
          <w:sz w:val="24"/>
          <w:szCs w:val="24"/>
        </w:rPr>
        <w:t xml:space="preserve"> </w:t>
      </w:r>
      <w:r>
        <w:rPr>
          <w:rFonts w:ascii="Times New Roman" w:hAnsi="Times New Roman" w:cs="Times New Roman"/>
          <w:sz w:val="24"/>
          <w:szCs w:val="24"/>
        </w:rPr>
        <w:t xml:space="preserve">later than 4:00 PM </w:t>
      </w:r>
      <w:r w:rsidR="003472E3">
        <w:rPr>
          <w:rFonts w:ascii="Times New Roman" w:hAnsi="Times New Roman" w:cs="Times New Roman"/>
          <w:sz w:val="24"/>
          <w:szCs w:val="24"/>
        </w:rPr>
        <w:t>Friday,</w:t>
      </w:r>
      <w:r w:rsidR="00E202AC">
        <w:rPr>
          <w:rFonts w:ascii="Times New Roman" w:hAnsi="Times New Roman" w:cs="Times New Roman"/>
          <w:sz w:val="24"/>
          <w:szCs w:val="24"/>
        </w:rPr>
        <w:t xml:space="preserve"> O</w:t>
      </w:r>
      <w:r w:rsidR="003472E3">
        <w:rPr>
          <w:rFonts w:ascii="Times New Roman" w:hAnsi="Times New Roman" w:cs="Times New Roman"/>
          <w:sz w:val="24"/>
          <w:szCs w:val="24"/>
        </w:rPr>
        <w:t xml:space="preserve">ctober 5, 2018.  </w:t>
      </w:r>
      <w:r w:rsidR="00E202AC">
        <w:rPr>
          <w:rFonts w:ascii="Times New Roman" w:eastAsia="Times New Roman" w:hAnsi="Times New Roman" w:cs="Times New Roman"/>
          <w:sz w:val="24"/>
          <w:szCs w:val="24"/>
        </w:rPr>
        <w:t>Proposals are to be enclosed in a sealed</w:t>
      </w:r>
      <w:r w:rsidR="00E202AC">
        <w:rPr>
          <w:rFonts w:ascii="Times New Roman" w:eastAsia="Times New Roman" w:hAnsi="Times New Roman" w:cs="Times New Roman"/>
          <w:spacing w:val="-7"/>
          <w:sz w:val="24"/>
          <w:szCs w:val="24"/>
        </w:rPr>
        <w:t xml:space="preserve"> </w:t>
      </w:r>
      <w:r w:rsidR="00E202AC">
        <w:rPr>
          <w:rFonts w:ascii="Times New Roman" w:eastAsia="Times New Roman" w:hAnsi="Times New Roman" w:cs="Times New Roman"/>
          <w:sz w:val="24"/>
          <w:szCs w:val="24"/>
        </w:rPr>
        <w:t xml:space="preserve">envelope, plainly marked as </w:t>
      </w:r>
      <w:r w:rsidR="00E202AC">
        <w:rPr>
          <w:rFonts w:ascii="Times New Roman" w:eastAsia="Times New Roman" w:hAnsi="Times New Roman" w:cs="Times New Roman"/>
          <w:b/>
          <w:bCs/>
          <w:sz w:val="24"/>
          <w:szCs w:val="24"/>
        </w:rPr>
        <w:t>“Proposals for City of Lockport Auditing</w:t>
      </w:r>
      <w:r w:rsidR="00E202AC">
        <w:rPr>
          <w:rFonts w:ascii="Times New Roman" w:eastAsia="Times New Roman" w:hAnsi="Times New Roman" w:cs="Times New Roman"/>
          <w:b/>
          <w:bCs/>
          <w:spacing w:val="-9"/>
          <w:sz w:val="24"/>
          <w:szCs w:val="24"/>
        </w:rPr>
        <w:t xml:space="preserve"> </w:t>
      </w:r>
      <w:r w:rsidR="00E202AC">
        <w:rPr>
          <w:rFonts w:ascii="Times New Roman" w:eastAsia="Times New Roman" w:hAnsi="Times New Roman" w:cs="Times New Roman"/>
          <w:b/>
          <w:bCs/>
          <w:sz w:val="24"/>
          <w:szCs w:val="24"/>
        </w:rPr>
        <w:t xml:space="preserve">Services” </w:t>
      </w:r>
      <w:r w:rsidR="00E202AC">
        <w:rPr>
          <w:rFonts w:ascii="Times New Roman" w:eastAsia="Times New Roman" w:hAnsi="Times New Roman" w:cs="Times New Roman"/>
          <w:bCs/>
          <w:sz w:val="24"/>
          <w:szCs w:val="24"/>
        </w:rPr>
        <w:t>and directed to:</w:t>
      </w:r>
    </w:p>
    <w:p w:rsidR="003472E3" w:rsidRDefault="003472E3" w:rsidP="003472E3">
      <w:pPr>
        <w:widowControl/>
        <w:autoSpaceDE w:val="0"/>
        <w:autoSpaceDN w:val="0"/>
        <w:adjustRightInd w:val="0"/>
        <w:ind w:left="810"/>
        <w:jc w:val="both"/>
        <w:rPr>
          <w:rFonts w:ascii="Times New Roman" w:hAnsi="Times New Roman" w:cs="Times New Roman"/>
          <w:sz w:val="24"/>
          <w:szCs w:val="24"/>
        </w:rPr>
      </w:pPr>
    </w:p>
    <w:p w:rsidR="00FA2F5A" w:rsidRDefault="003472E3" w:rsidP="00FA2F5A">
      <w:pPr>
        <w:widowControl/>
        <w:autoSpaceDE w:val="0"/>
        <w:autoSpaceDN w:val="0"/>
        <w:adjustRightInd w:val="0"/>
        <w:ind w:left="810"/>
        <w:rPr>
          <w:rFonts w:ascii="Times New Roman" w:hAnsi="Times New Roman" w:cs="Times New Roman"/>
          <w:sz w:val="24"/>
          <w:szCs w:val="24"/>
        </w:rPr>
      </w:pPr>
      <w:r>
        <w:rPr>
          <w:rFonts w:ascii="Times New Roman" w:hAnsi="Times New Roman" w:cs="Times New Roman"/>
          <w:sz w:val="24"/>
          <w:szCs w:val="24"/>
        </w:rPr>
        <w:t>Richelle Pasceri, City</w:t>
      </w:r>
      <w:r w:rsidR="00FA2F5A">
        <w:rPr>
          <w:rFonts w:ascii="Times New Roman" w:hAnsi="Times New Roman" w:cs="Times New Roman"/>
          <w:sz w:val="24"/>
          <w:szCs w:val="24"/>
        </w:rPr>
        <w:t xml:space="preserve"> </w:t>
      </w:r>
      <w:r>
        <w:rPr>
          <w:rFonts w:ascii="Times New Roman" w:hAnsi="Times New Roman" w:cs="Times New Roman"/>
          <w:sz w:val="24"/>
          <w:szCs w:val="24"/>
        </w:rPr>
        <w:t>Clerk</w:t>
      </w:r>
    </w:p>
    <w:p w:rsidR="00FA2F5A" w:rsidRDefault="00E202AC" w:rsidP="00FA2F5A">
      <w:pPr>
        <w:widowControl/>
        <w:autoSpaceDE w:val="0"/>
        <w:autoSpaceDN w:val="0"/>
        <w:adjustRightInd w:val="0"/>
        <w:ind w:left="810"/>
        <w:rPr>
          <w:rFonts w:ascii="Times New Roman" w:hAnsi="Times New Roman" w:cs="Times New Roman"/>
          <w:sz w:val="24"/>
          <w:szCs w:val="24"/>
        </w:rPr>
      </w:pPr>
      <w:r>
        <w:rPr>
          <w:rFonts w:ascii="Times New Roman" w:hAnsi="Times New Roman" w:cs="Times New Roman"/>
          <w:sz w:val="24"/>
          <w:szCs w:val="24"/>
        </w:rPr>
        <w:t>City of Lockport</w:t>
      </w:r>
    </w:p>
    <w:p w:rsidR="00FA2F5A" w:rsidRDefault="003472E3" w:rsidP="00FA2F5A">
      <w:pPr>
        <w:widowControl/>
        <w:autoSpaceDE w:val="0"/>
        <w:autoSpaceDN w:val="0"/>
        <w:adjustRightInd w:val="0"/>
        <w:ind w:left="810"/>
        <w:rPr>
          <w:rFonts w:ascii="Times New Roman" w:hAnsi="Times New Roman" w:cs="Times New Roman"/>
          <w:sz w:val="24"/>
          <w:szCs w:val="24"/>
        </w:rPr>
      </w:pPr>
      <w:r>
        <w:rPr>
          <w:rFonts w:ascii="Times New Roman" w:hAnsi="Times New Roman" w:cs="Times New Roman"/>
          <w:sz w:val="24"/>
          <w:szCs w:val="24"/>
        </w:rPr>
        <w:t>One Locks Plaza</w:t>
      </w:r>
    </w:p>
    <w:p w:rsidR="00FA2F5A" w:rsidRDefault="003472E3" w:rsidP="00FA2F5A">
      <w:pPr>
        <w:widowControl/>
        <w:autoSpaceDE w:val="0"/>
        <w:autoSpaceDN w:val="0"/>
        <w:adjustRightInd w:val="0"/>
        <w:ind w:left="810"/>
        <w:rPr>
          <w:rFonts w:ascii="Times New Roman" w:hAnsi="Times New Roman" w:cs="Times New Roman"/>
          <w:sz w:val="24"/>
          <w:szCs w:val="24"/>
        </w:rPr>
      </w:pPr>
      <w:r>
        <w:rPr>
          <w:rFonts w:ascii="Times New Roman" w:hAnsi="Times New Roman" w:cs="Times New Roman"/>
          <w:sz w:val="24"/>
          <w:szCs w:val="24"/>
        </w:rPr>
        <w:t>Lockport, New York 14094</w:t>
      </w:r>
    </w:p>
    <w:p w:rsidR="003472E3" w:rsidRDefault="003472E3" w:rsidP="00FA2F5A">
      <w:pPr>
        <w:widowControl/>
        <w:autoSpaceDE w:val="0"/>
        <w:autoSpaceDN w:val="0"/>
        <w:adjustRightInd w:val="0"/>
        <w:ind w:left="810"/>
        <w:rPr>
          <w:rFonts w:ascii="Times New Roman" w:hAnsi="Times New Roman" w:cs="Times New Roman"/>
          <w:sz w:val="24"/>
          <w:szCs w:val="24"/>
        </w:rPr>
      </w:pPr>
      <w:r>
        <w:rPr>
          <w:rFonts w:ascii="Times New Roman" w:hAnsi="Times New Roman" w:cs="Times New Roman"/>
          <w:sz w:val="24"/>
          <w:szCs w:val="24"/>
        </w:rPr>
        <w:t>(716) 439-6674</w:t>
      </w:r>
    </w:p>
    <w:p w:rsidR="003472E3" w:rsidRDefault="004E6162" w:rsidP="00FA2F5A">
      <w:pPr>
        <w:widowControl/>
        <w:autoSpaceDE w:val="0"/>
        <w:autoSpaceDN w:val="0"/>
        <w:adjustRightInd w:val="0"/>
        <w:ind w:left="810"/>
        <w:rPr>
          <w:rFonts w:ascii="Times New Roman" w:hAnsi="Times New Roman" w:cs="Times New Roman"/>
          <w:sz w:val="24"/>
          <w:szCs w:val="24"/>
        </w:rPr>
      </w:pPr>
      <w:hyperlink r:id="rId8" w:history="1">
        <w:r w:rsidR="003472E3" w:rsidRPr="007D151E">
          <w:rPr>
            <w:rStyle w:val="Hyperlink"/>
            <w:rFonts w:ascii="Times New Roman" w:hAnsi="Times New Roman" w:cs="Times New Roman"/>
            <w:sz w:val="24"/>
            <w:szCs w:val="24"/>
          </w:rPr>
          <w:t>rpasceri@lockportny.gov</w:t>
        </w:r>
      </w:hyperlink>
    </w:p>
    <w:p w:rsidR="003472E3" w:rsidRDefault="003472E3" w:rsidP="00FA2F5A">
      <w:pPr>
        <w:widowControl/>
        <w:autoSpaceDE w:val="0"/>
        <w:autoSpaceDN w:val="0"/>
        <w:adjustRightInd w:val="0"/>
        <w:ind w:left="810"/>
        <w:rPr>
          <w:rFonts w:ascii="Times New Roman" w:hAnsi="Times New Roman" w:cs="Times New Roman"/>
          <w:sz w:val="24"/>
          <w:szCs w:val="24"/>
        </w:rPr>
      </w:pPr>
    </w:p>
    <w:p w:rsidR="00DD6EF1" w:rsidRDefault="00FA2F5A" w:rsidP="00E202AC">
      <w:pPr>
        <w:widowControl/>
        <w:autoSpaceDE w:val="0"/>
        <w:autoSpaceDN w:val="0"/>
        <w:adjustRightInd w:val="0"/>
        <w:ind w:left="810"/>
        <w:jc w:val="both"/>
      </w:pPr>
      <w:r>
        <w:rPr>
          <w:rFonts w:ascii="Times New Roman" w:hAnsi="Times New Roman" w:cs="Times New Roman"/>
          <w:sz w:val="24"/>
          <w:szCs w:val="24"/>
        </w:rPr>
        <w:t xml:space="preserve">It is anticipated that the selection of a firm will be completed by </w:t>
      </w:r>
      <w:r w:rsidR="003472E3">
        <w:rPr>
          <w:rFonts w:ascii="Times New Roman" w:hAnsi="Times New Roman" w:cs="Times New Roman"/>
          <w:sz w:val="24"/>
          <w:szCs w:val="24"/>
        </w:rPr>
        <w:t>October</w:t>
      </w:r>
      <w:r w:rsidR="00DD6EF1">
        <w:rPr>
          <w:rFonts w:ascii="Times New Roman" w:hAnsi="Times New Roman" w:cs="Times New Roman"/>
          <w:sz w:val="24"/>
          <w:szCs w:val="24"/>
        </w:rPr>
        <w:t xml:space="preserve"> 17, 2018</w:t>
      </w:r>
      <w:r w:rsidR="00E202AC">
        <w:rPr>
          <w:rFonts w:ascii="Times New Roman" w:hAnsi="Times New Roman" w:cs="Times New Roman"/>
          <w:sz w:val="24"/>
          <w:szCs w:val="24"/>
        </w:rPr>
        <w:t xml:space="preserve"> and that </w:t>
      </w:r>
      <w:r w:rsidR="00DD6EF1">
        <w:rPr>
          <w:rFonts w:ascii="Times New Roman" w:hAnsi="Times New Roman" w:cs="Times New Roman"/>
          <w:sz w:val="24"/>
          <w:szCs w:val="24"/>
        </w:rPr>
        <w:t>a professional service agreement will be executed between the selected firm and the City on or before Wednesday, October 31, 2018.</w:t>
      </w:r>
      <w:r>
        <w:rPr>
          <w:rFonts w:ascii="Times New Roman" w:hAnsi="Times New Roman" w:cs="Times New Roman"/>
          <w:sz w:val="24"/>
          <w:szCs w:val="24"/>
        </w:rPr>
        <w:t xml:space="preserve"> </w:t>
      </w:r>
    </w:p>
    <w:p w:rsidR="00937FF2" w:rsidRDefault="00937FF2">
      <w:pPr>
        <w:pStyle w:val="BodyText"/>
        <w:ind w:left="800" w:right="98"/>
      </w:pPr>
    </w:p>
    <w:p w:rsidR="00937FF2" w:rsidRPr="00937FF2" w:rsidRDefault="00937FF2">
      <w:pPr>
        <w:pStyle w:val="BodyText"/>
        <w:ind w:left="800" w:right="98"/>
        <w:rPr>
          <w:b/>
        </w:rPr>
      </w:pPr>
      <w:r w:rsidRPr="00937FF2">
        <w:rPr>
          <w:b/>
        </w:rPr>
        <w:t xml:space="preserve">IT IS REQUESTED THAT ALL COMMUNICATIONS BE IN </w:t>
      </w:r>
      <w:r w:rsidR="00E202AC">
        <w:rPr>
          <w:b/>
        </w:rPr>
        <w:t>E-Mail</w:t>
      </w:r>
      <w:r w:rsidRPr="00937FF2">
        <w:rPr>
          <w:b/>
        </w:rPr>
        <w:t xml:space="preserve">. </w:t>
      </w:r>
    </w:p>
    <w:p w:rsidR="007A050C" w:rsidRDefault="007A050C">
      <w:pPr>
        <w:rPr>
          <w:rFonts w:ascii="Times New Roman" w:eastAsia="Times New Roman" w:hAnsi="Times New Roman" w:cs="Times New Roman"/>
          <w:sz w:val="24"/>
          <w:szCs w:val="24"/>
        </w:rPr>
      </w:pPr>
    </w:p>
    <w:p w:rsidR="007A050C" w:rsidRDefault="007A050C">
      <w:pPr>
        <w:rPr>
          <w:rFonts w:ascii="Times New Roman" w:eastAsia="Times New Roman" w:hAnsi="Times New Roman" w:cs="Times New Roman"/>
          <w:b/>
          <w:bCs/>
          <w:sz w:val="24"/>
          <w:szCs w:val="24"/>
        </w:rPr>
      </w:pPr>
    </w:p>
    <w:p w:rsidR="007A050C" w:rsidRDefault="00715185" w:rsidP="00E202AC">
      <w:pPr>
        <w:pStyle w:val="BodyText"/>
        <w:ind w:left="800" w:right="98"/>
        <w:jc w:val="both"/>
        <w:rPr>
          <w:rFonts w:cs="Times New Roman"/>
        </w:rPr>
      </w:pPr>
      <w:r>
        <w:t xml:space="preserve">RFP Documents and Instructions can be viewed on the </w:t>
      </w:r>
      <w:r w:rsidR="00E202AC">
        <w:t>City of Lockport</w:t>
      </w:r>
      <w:r>
        <w:t xml:space="preserve"> website</w:t>
      </w:r>
      <w:r>
        <w:rPr>
          <w:spacing w:val="-13"/>
        </w:rPr>
        <w:t xml:space="preserve"> </w:t>
      </w:r>
      <w:r w:rsidR="006034C4">
        <w:rPr>
          <w:rFonts w:cs="Times New Roman"/>
        </w:rPr>
        <w:t xml:space="preserve">at </w:t>
      </w:r>
      <w:hyperlink r:id="rId9" w:history="1">
        <w:r w:rsidR="00095588" w:rsidRPr="007D151E">
          <w:rPr>
            <w:rStyle w:val="Hyperlink"/>
            <w:rFonts w:cs="Times New Roman"/>
          </w:rPr>
          <w:t>www.lockportny.gov</w:t>
        </w:r>
      </w:hyperlink>
    </w:p>
    <w:p w:rsidR="007A050C" w:rsidRDefault="007A050C">
      <w:pPr>
        <w:sectPr w:rsidR="007A050C">
          <w:footerReference w:type="default" r:id="rId10"/>
          <w:type w:val="continuous"/>
          <w:pgSz w:w="12240" w:h="15840"/>
          <w:pgMar w:top="1000" w:right="1380" w:bottom="860" w:left="640" w:header="720" w:footer="671" w:gutter="0"/>
          <w:pgNumType w:start="1"/>
          <w:cols w:space="720"/>
        </w:sectPr>
      </w:pPr>
    </w:p>
    <w:p w:rsidR="007A050C" w:rsidRDefault="00600D59" w:rsidP="00600D59">
      <w:pPr>
        <w:ind w:left="-720"/>
        <w:rPr>
          <w:rFonts w:ascii="Times New Roman" w:eastAsia="Times New Roman" w:hAnsi="Times New Roman" w:cs="Times New Roman"/>
          <w:b/>
          <w:bCs/>
          <w:sz w:val="24"/>
          <w:szCs w:val="24"/>
        </w:rPr>
      </w:pPr>
      <w:r>
        <w:rPr>
          <w:noProof/>
          <w:sz w:val="32"/>
        </w:rPr>
        <w:lastRenderedPageBreak/>
        <w:drawing>
          <wp:anchor distT="0" distB="0" distL="114300" distR="114300" simplePos="0" relativeHeight="251659264" behindDoc="1" locked="0" layoutInCell="1" allowOverlap="1" wp14:anchorId="6A813C65" wp14:editId="7AF6DC29">
            <wp:simplePos x="0" y="0"/>
            <wp:positionH relativeFrom="column">
              <wp:posOffset>-397111</wp:posOffset>
            </wp:positionH>
            <wp:positionV relativeFrom="paragraph">
              <wp:posOffset>580</wp:posOffset>
            </wp:positionV>
            <wp:extent cx="908685" cy="908685"/>
            <wp:effectExtent l="19050" t="0" r="5715" b="0"/>
            <wp:wrapThrough wrapText="bothSides">
              <wp:wrapPolygon edited="0">
                <wp:start x="-453" y="0"/>
                <wp:lineTo x="-453" y="21283"/>
                <wp:lineTo x="21736" y="21283"/>
                <wp:lineTo x="21736" y="0"/>
                <wp:lineTo x="-453"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908685" cy="908685"/>
                    </a:xfrm>
                    <a:prstGeom prst="rect">
                      <a:avLst/>
                    </a:prstGeom>
                    <a:noFill/>
                    <a:ln w="9525">
                      <a:noFill/>
                      <a:miter lim="800000"/>
                      <a:headEnd/>
                      <a:tailEnd/>
                    </a:ln>
                  </pic:spPr>
                </pic:pic>
              </a:graphicData>
            </a:graphic>
          </wp:anchor>
        </w:drawing>
      </w:r>
    </w:p>
    <w:p w:rsidR="00600D59" w:rsidRPr="00600D59" w:rsidRDefault="00600D59" w:rsidP="00600D59">
      <w:pPr>
        <w:pStyle w:val="Heading1"/>
        <w:spacing w:before="69"/>
        <w:ind w:left="0" w:right="10"/>
        <w:rPr>
          <w:u w:val="none"/>
        </w:rPr>
      </w:pPr>
      <w:r w:rsidRPr="00600D59">
        <w:rPr>
          <w:smallCaps/>
          <w:sz w:val="28"/>
          <w:u w:val="none"/>
        </w:rPr>
        <w:t>City of Lockport</w:t>
      </w:r>
    </w:p>
    <w:p w:rsidR="00600D59" w:rsidRDefault="00600D59" w:rsidP="00095588">
      <w:pPr>
        <w:pStyle w:val="Heading1"/>
        <w:spacing w:before="69"/>
        <w:ind w:left="0" w:right="10"/>
        <w:jc w:val="center"/>
        <w:rPr>
          <w:u w:val="none"/>
        </w:rPr>
      </w:pPr>
    </w:p>
    <w:p w:rsidR="00600D59" w:rsidRDefault="00600D59" w:rsidP="00095588">
      <w:pPr>
        <w:pStyle w:val="Heading1"/>
        <w:spacing w:before="69"/>
        <w:ind w:left="0" w:right="10"/>
        <w:jc w:val="center"/>
        <w:rPr>
          <w:u w:val="none"/>
        </w:rPr>
      </w:pPr>
    </w:p>
    <w:p w:rsidR="00600D59" w:rsidRDefault="00600D59" w:rsidP="00095588">
      <w:pPr>
        <w:pStyle w:val="Heading1"/>
        <w:spacing w:before="69"/>
        <w:ind w:left="0" w:right="10"/>
        <w:jc w:val="center"/>
        <w:rPr>
          <w:u w:val="none"/>
        </w:rPr>
      </w:pPr>
    </w:p>
    <w:p w:rsidR="00600D59" w:rsidRDefault="00600D59" w:rsidP="00095588">
      <w:pPr>
        <w:pStyle w:val="Heading1"/>
        <w:spacing w:before="69"/>
        <w:ind w:left="0" w:right="10"/>
        <w:jc w:val="center"/>
        <w:rPr>
          <w:u w:val="none"/>
        </w:rPr>
      </w:pPr>
    </w:p>
    <w:p w:rsidR="00095588" w:rsidRDefault="00095588" w:rsidP="00095588">
      <w:pPr>
        <w:pStyle w:val="Heading1"/>
        <w:spacing w:before="69"/>
        <w:ind w:left="0" w:right="10"/>
        <w:jc w:val="center"/>
        <w:rPr>
          <w:u w:val="none"/>
        </w:rPr>
      </w:pPr>
      <w:r>
        <w:rPr>
          <w:u w:val="none"/>
        </w:rPr>
        <w:t xml:space="preserve">REQUEST FOR PROPOSALS </w:t>
      </w:r>
    </w:p>
    <w:p w:rsidR="00095588" w:rsidRDefault="00095588" w:rsidP="00095588">
      <w:pPr>
        <w:pStyle w:val="Heading1"/>
        <w:spacing w:before="69"/>
        <w:ind w:left="0" w:right="10"/>
        <w:jc w:val="center"/>
        <w:rPr>
          <w:b w:val="0"/>
          <w:bCs w:val="0"/>
          <w:u w:val="none"/>
        </w:rPr>
      </w:pPr>
      <w:r>
        <w:rPr>
          <w:u w:val="none"/>
        </w:rPr>
        <w:t xml:space="preserve">PROFESSIONAL ACCOUNTING AND AUDITING SERVICES </w:t>
      </w:r>
    </w:p>
    <w:p w:rsidR="007A050C" w:rsidRDefault="007A050C">
      <w:pPr>
        <w:rPr>
          <w:rFonts w:ascii="Times New Roman" w:eastAsia="Times New Roman" w:hAnsi="Times New Roman" w:cs="Times New Roman"/>
          <w:b/>
          <w:bCs/>
          <w:sz w:val="24"/>
          <w:szCs w:val="24"/>
        </w:rPr>
      </w:pPr>
    </w:p>
    <w:p w:rsidR="007A050C" w:rsidRDefault="00715185" w:rsidP="00D910C0">
      <w:pPr>
        <w:pStyle w:val="ListParagraph"/>
        <w:numPr>
          <w:ilvl w:val="0"/>
          <w:numId w:val="3"/>
        </w:numPr>
        <w:ind w:left="360" w:right="162" w:hanging="373"/>
        <w:rPr>
          <w:rFonts w:ascii="Times New Roman" w:eastAsia="Times New Roman" w:hAnsi="Times New Roman" w:cs="Times New Roman"/>
          <w:sz w:val="24"/>
          <w:szCs w:val="24"/>
        </w:rPr>
      </w:pPr>
      <w:r>
        <w:rPr>
          <w:rFonts w:ascii="Times New Roman"/>
          <w:b/>
          <w:sz w:val="24"/>
          <w:u w:val="thick" w:color="000000"/>
        </w:rPr>
        <w:t>Purpose of Request</w:t>
      </w:r>
    </w:p>
    <w:p w:rsidR="007A050C" w:rsidRDefault="007A050C" w:rsidP="00D910C0">
      <w:pPr>
        <w:spacing w:before="7"/>
        <w:ind w:left="360" w:hanging="373"/>
        <w:rPr>
          <w:rFonts w:ascii="Times New Roman" w:eastAsia="Times New Roman" w:hAnsi="Times New Roman" w:cs="Times New Roman"/>
          <w:b/>
          <w:bCs/>
          <w:sz w:val="17"/>
          <w:szCs w:val="17"/>
        </w:rPr>
      </w:pPr>
    </w:p>
    <w:p w:rsidR="007A050C" w:rsidRDefault="000A359F" w:rsidP="00D910C0">
      <w:pPr>
        <w:widowControl/>
        <w:autoSpaceDE w:val="0"/>
        <w:autoSpaceDN w:val="0"/>
        <w:adjustRightInd w:val="0"/>
        <w:jc w:val="both"/>
      </w:pPr>
      <w:r>
        <w:rPr>
          <w:rFonts w:ascii="Times New Roman" w:hAnsi="Times New Roman" w:cs="Times New Roman"/>
          <w:sz w:val="24"/>
          <w:szCs w:val="24"/>
        </w:rPr>
        <w:t xml:space="preserve">The City of Lockport is requesting fixed fee proposals from qualified firms of independent certified public accountants for annual accounting services to include assistance with the preparation of the New York State Annual Update Document and to conduct an annual audit of the City’s financial statements for the fiscal years ending 2018, 2019 and 2020 with the option to extend the agreement for two (2) additional one year periods. These audits are to be conducted in accordance with generally accepted auditing standards, the standards set forth for financial audits in the United States Government Accountability Office (GAO) </w:t>
      </w:r>
      <w:r>
        <w:rPr>
          <w:rFonts w:ascii="Times New Roman" w:hAnsi="Times New Roman" w:cs="Times New Roman"/>
          <w:i/>
          <w:iCs/>
          <w:sz w:val="24"/>
          <w:szCs w:val="24"/>
        </w:rPr>
        <w:t>Government Auditing Standards</w:t>
      </w:r>
      <w:r>
        <w:rPr>
          <w:rFonts w:ascii="Times New Roman" w:hAnsi="Times New Roman" w:cs="Times New Roman"/>
          <w:sz w:val="24"/>
          <w:szCs w:val="24"/>
        </w:rPr>
        <w:t xml:space="preserve">; the provisions of the Federal Single Audit Act of 1996; U.S. Office of Management and Budget Circular A-133, </w:t>
      </w:r>
      <w:r>
        <w:rPr>
          <w:rFonts w:ascii="Times New Roman" w:hAnsi="Times New Roman" w:cs="Times New Roman"/>
          <w:i/>
          <w:iCs/>
          <w:sz w:val="24"/>
          <w:szCs w:val="24"/>
        </w:rPr>
        <w:t xml:space="preserve">Audits of States, Local Governments and Non-Profit Organizations </w:t>
      </w:r>
      <w:r>
        <w:rPr>
          <w:rFonts w:ascii="Times New Roman" w:hAnsi="Times New Roman" w:cs="Times New Roman"/>
          <w:sz w:val="24"/>
          <w:szCs w:val="24"/>
        </w:rPr>
        <w:t xml:space="preserve">(OMB A-133), and Part 43 of the New York State Codification of Rules and Regulations (43 NYCRR) that are applicable to the transportation assistance programs offered by the New York State Department of Transportation (NYSDOT) </w:t>
      </w:r>
      <w:r w:rsidR="00715185">
        <w:t xml:space="preserve"> </w:t>
      </w:r>
      <w:r w:rsidR="00715185" w:rsidRPr="000A359F">
        <w:rPr>
          <w:rFonts w:ascii="Times New Roman" w:hAnsi="Times New Roman" w:cs="Times New Roman"/>
          <w:sz w:val="24"/>
          <w:szCs w:val="24"/>
        </w:rPr>
        <w:t xml:space="preserve">in accordance with specifications outlined herein. </w:t>
      </w:r>
    </w:p>
    <w:p w:rsidR="007A050C" w:rsidRDefault="007A050C" w:rsidP="00D910C0">
      <w:pPr>
        <w:spacing w:before="5"/>
        <w:ind w:left="360" w:hanging="373"/>
        <w:rPr>
          <w:rFonts w:ascii="Times New Roman" w:eastAsia="Times New Roman" w:hAnsi="Times New Roman" w:cs="Times New Roman"/>
          <w:sz w:val="24"/>
          <w:szCs w:val="24"/>
        </w:rPr>
      </w:pPr>
    </w:p>
    <w:p w:rsidR="007A050C" w:rsidRDefault="00715185" w:rsidP="00D910C0">
      <w:pPr>
        <w:pStyle w:val="Heading1"/>
        <w:numPr>
          <w:ilvl w:val="0"/>
          <w:numId w:val="3"/>
        </w:numPr>
        <w:tabs>
          <w:tab w:val="left" w:pos="468"/>
        </w:tabs>
        <w:ind w:left="360" w:right="162" w:hanging="373"/>
        <w:rPr>
          <w:b w:val="0"/>
          <w:bCs w:val="0"/>
          <w:u w:val="none"/>
        </w:rPr>
      </w:pPr>
      <w:r>
        <w:rPr>
          <w:u w:val="thick" w:color="000000"/>
        </w:rPr>
        <w:t>Background Information of the</w:t>
      </w:r>
      <w:r>
        <w:rPr>
          <w:spacing w:val="4"/>
          <w:u w:val="thick" w:color="000000"/>
        </w:rPr>
        <w:t xml:space="preserve"> </w:t>
      </w:r>
      <w:r w:rsidR="000A359F">
        <w:rPr>
          <w:u w:val="thick" w:color="000000"/>
        </w:rPr>
        <w:t>City</w:t>
      </w:r>
    </w:p>
    <w:p w:rsidR="007A050C" w:rsidRDefault="007A050C" w:rsidP="00D910C0">
      <w:pPr>
        <w:spacing w:before="7"/>
        <w:ind w:left="360" w:hanging="373"/>
        <w:rPr>
          <w:rFonts w:ascii="Times New Roman" w:eastAsia="Times New Roman" w:hAnsi="Times New Roman" w:cs="Times New Roman"/>
          <w:b/>
          <w:bCs/>
          <w:sz w:val="17"/>
          <w:szCs w:val="17"/>
        </w:rPr>
      </w:pPr>
    </w:p>
    <w:p w:rsidR="000A0CE2" w:rsidRPr="000A0CE2" w:rsidRDefault="000A359F" w:rsidP="00D910C0">
      <w:pPr>
        <w:pStyle w:val="BodyText"/>
        <w:ind w:left="0"/>
        <w:jc w:val="both"/>
        <w:rPr>
          <w:rFonts w:cs="Times New Roman"/>
        </w:rPr>
      </w:pPr>
      <w:r>
        <w:t xml:space="preserve">The </w:t>
      </w:r>
      <w:r w:rsidR="00E202AC">
        <w:t>City of Lockport</w:t>
      </w:r>
      <w:r w:rsidR="000A0CE2" w:rsidRPr="005D6FCF">
        <w:t xml:space="preserve"> was founded in 18</w:t>
      </w:r>
      <w:r>
        <w:t xml:space="preserve">65 and is located in western New York, </w:t>
      </w:r>
      <w:r w:rsidR="00D910C0">
        <w:t xml:space="preserve">in the center of Niagara County, </w:t>
      </w:r>
      <w:r>
        <w:t xml:space="preserve">approximately </w:t>
      </w:r>
      <w:r w:rsidR="00D910C0">
        <w:t xml:space="preserve">18 </w:t>
      </w:r>
      <w:r>
        <w:t xml:space="preserve">miles </w:t>
      </w:r>
      <w:r w:rsidR="00D910C0">
        <w:t>east of Niagara Falls, NY and 30 miles northeast of Buffalo, NY</w:t>
      </w:r>
      <w:r>
        <w:t xml:space="preserve">.  </w:t>
      </w:r>
    </w:p>
    <w:p w:rsidR="000A0CE2" w:rsidRPr="000A0CE2" w:rsidRDefault="000A0CE2" w:rsidP="000A0C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0A0CE2" w:rsidRPr="00D910C0" w:rsidRDefault="000A0CE2" w:rsidP="00D910C0">
      <w:pPr>
        <w:pStyle w:val="BodyText3"/>
        <w:tabs>
          <w:tab w:val="left" w:pos="360"/>
        </w:tabs>
        <w:jc w:val="both"/>
        <w:rPr>
          <w:rFonts w:ascii="Times New Roman" w:hAnsi="Times New Roman" w:cs="Times New Roman"/>
          <w:sz w:val="24"/>
          <w:szCs w:val="24"/>
        </w:rPr>
      </w:pPr>
      <w:r w:rsidRPr="00D910C0">
        <w:rPr>
          <w:rFonts w:ascii="Times New Roman" w:hAnsi="Times New Roman" w:cs="Times New Roman"/>
          <w:sz w:val="24"/>
          <w:szCs w:val="24"/>
        </w:rPr>
        <w:t xml:space="preserve">The </w:t>
      </w:r>
      <w:r w:rsidR="000A359F" w:rsidRPr="00D910C0">
        <w:rPr>
          <w:rFonts w:ascii="Times New Roman" w:hAnsi="Times New Roman" w:cs="Times New Roman"/>
          <w:sz w:val="24"/>
          <w:szCs w:val="24"/>
        </w:rPr>
        <w:t>City</w:t>
      </w:r>
      <w:r w:rsidR="00D910C0">
        <w:rPr>
          <w:rFonts w:ascii="Times New Roman" w:hAnsi="Times New Roman" w:cs="Times New Roman"/>
          <w:sz w:val="24"/>
          <w:szCs w:val="24"/>
        </w:rPr>
        <w:t>’s overall b</w:t>
      </w:r>
      <w:r w:rsidRPr="00D910C0">
        <w:rPr>
          <w:rFonts w:ascii="Times New Roman" w:hAnsi="Times New Roman" w:cs="Times New Roman"/>
          <w:sz w:val="24"/>
          <w:szCs w:val="24"/>
        </w:rPr>
        <w:t>udget is approximately $34</w:t>
      </w:r>
      <w:r w:rsidR="00D910C0">
        <w:rPr>
          <w:rFonts w:ascii="Times New Roman" w:hAnsi="Times New Roman" w:cs="Times New Roman"/>
          <w:sz w:val="24"/>
          <w:szCs w:val="24"/>
        </w:rPr>
        <w:t>.5</w:t>
      </w:r>
      <w:r w:rsidRPr="00D910C0">
        <w:rPr>
          <w:rFonts w:ascii="Times New Roman" w:hAnsi="Times New Roman" w:cs="Times New Roman"/>
          <w:sz w:val="24"/>
          <w:szCs w:val="24"/>
        </w:rPr>
        <w:t xml:space="preserve"> million dollars and encompasses the following funds:  General, </w:t>
      </w:r>
      <w:r w:rsidR="00D910C0">
        <w:rPr>
          <w:rFonts w:ascii="Times New Roman" w:hAnsi="Times New Roman" w:cs="Times New Roman"/>
          <w:sz w:val="24"/>
          <w:szCs w:val="24"/>
        </w:rPr>
        <w:t xml:space="preserve">Water, Sewer, Refuse and Recycling, Capital, </w:t>
      </w:r>
      <w:r w:rsidRPr="00D910C0">
        <w:rPr>
          <w:rFonts w:ascii="Times New Roman" w:hAnsi="Times New Roman" w:cs="Times New Roman"/>
          <w:sz w:val="24"/>
          <w:szCs w:val="24"/>
        </w:rPr>
        <w:t xml:space="preserve">Trust and Agency, Fixed Assets, Long Term Debts, Special – </w:t>
      </w:r>
      <w:r w:rsidR="00D910C0">
        <w:rPr>
          <w:rFonts w:ascii="Times New Roman" w:hAnsi="Times New Roman" w:cs="Times New Roman"/>
          <w:sz w:val="24"/>
          <w:szCs w:val="24"/>
        </w:rPr>
        <w:t>Community Development Grants and Loans</w:t>
      </w:r>
      <w:r w:rsidRPr="00D910C0">
        <w:rPr>
          <w:rFonts w:ascii="Times New Roman" w:hAnsi="Times New Roman" w:cs="Times New Roman"/>
          <w:sz w:val="24"/>
          <w:szCs w:val="24"/>
        </w:rPr>
        <w:t xml:space="preserve">, </w:t>
      </w:r>
      <w:r w:rsidR="00D910C0">
        <w:rPr>
          <w:rFonts w:ascii="Times New Roman" w:hAnsi="Times New Roman" w:cs="Times New Roman"/>
          <w:sz w:val="24"/>
          <w:szCs w:val="24"/>
        </w:rPr>
        <w:t xml:space="preserve">Internal Service Funds - </w:t>
      </w:r>
      <w:r w:rsidRPr="00D910C0">
        <w:rPr>
          <w:rFonts w:ascii="Times New Roman" w:hAnsi="Times New Roman" w:cs="Times New Roman"/>
          <w:sz w:val="24"/>
          <w:szCs w:val="24"/>
        </w:rPr>
        <w:t>Self</w:t>
      </w:r>
      <w:r w:rsidR="00314469" w:rsidRPr="00D910C0">
        <w:rPr>
          <w:rFonts w:ascii="Times New Roman" w:hAnsi="Times New Roman" w:cs="Times New Roman"/>
          <w:sz w:val="24"/>
          <w:szCs w:val="24"/>
        </w:rPr>
        <w:t>-</w:t>
      </w:r>
      <w:r w:rsidRPr="00D910C0">
        <w:rPr>
          <w:rFonts w:ascii="Times New Roman" w:hAnsi="Times New Roman" w:cs="Times New Roman"/>
          <w:sz w:val="24"/>
          <w:szCs w:val="24"/>
        </w:rPr>
        <w:t>Insurance</w:t>
      </w:r>
      <w:r w:rsidR="00E83686">
        <w:rPr>
          <w:rFonts w:ascii="Times New Roman" w:hAnsi="Times New Roman" w:cs="Times New Roman"/>
          <w:sz w:val="24"/>
          <w:szCs w:val="24"/>
        </w:rPr>
        <w:t xml:space="preserve"> </w:t>
      </w:r>
      <w:r w:rsidRPr="00D910C0">
        <w:rPr>
          <w:rFonts w:ascii="Times New Roman" w:hAnsi="Times New Roman" w:cs="Times New Roman"/>
          <w:sz w:val="24"/>
          <w:szCs w:val="24"/>
        </w:rPr>
        <w:t xml:space="preserve">Medical Insurance </w:t>
      </w:r>
      <w:r w:rsidR="00D910C0">
        <w:rPr>
          <w:rFonts w:ascii="Times New Roman" w:hAnsi="Times New Roman" w:cs="Times New Roman"/>
          <w:sz w:val="24"/>
          <w:szCs w:val="24"/>
        </w:rPr>
        <w:t xml:space="preserve">and </w:t>
      </w:r>
      <w:r w:rsidRPr="00D910C0">
        <w:rPr>
          <w:rFonts w:ascii="Times New Roman" w:hAnsi="Times New Roman" w:cs="Times New Roman"/>
          <w:sz w:val="24"/>
          <w:szCs w:val="24"/>
        </w:rPr>
        <w:t>Self</w:t>
      </w:r>
      <w:r w:rsidR="00314469" w:rsidRPr="00D910C0">
        <w:rPr>
          <w:rFonts w:ascii="Times New Roman" w:hAnsi="Times New Roman" w:cs="Times New Roman"/>
          <w:sz w:val="24"/>
          <w:szCs w:val="24"/>
        </w:rPr>
        <w:t>-</w:t>
      </w:r>
      <w:r w:rsidRPr="00D910C0">
        <w:rPr>
          <w:rFonts w:ascii="Times New Roman" w:hAnsi="Times New Roman" w:cs="Times New Roman"/>
          <w:sz w:val="24"/>
          <w:szCs w:val="24"/>
        </w:rPr>
        <w:t>Insurance Worker’s Compensation</w:t>
      </w:r>
      <w:r w:rsidR="00E83686">
        <w:rPr>
          <w:rFonts w:ascii="Times New Roman" w:hAnsi="Times New Roman" w:cs="Times New Roman"/>
          <w:sz w:val="24"/>
          <w:szCs w:val="24"/>
        </w:rPr>
        <w:t xml:space="preserve">.  </w:t>
      </w:r>
    </w:p>
    <w:p w:rsidR="000A0CE2" w:rsidRPr="005D6FCF" w:rsidRDefault="000A0CE2" w:rsidP="000A0CE2">
      <w:pPr>
        <w:pStyle w:val="BodyText"/>
      </w:pPr>
    </w:p>
    <w:p w:rsidR="007A050C" w:rsidRDefault="00715185" w:rsidP="00FB6F1F">
      <w:pPr>
        <w:pStyle w:val="Heading1"/>
        <w:ind w:left="0"/>
        <w:jc w:val="both"/>
        <w:rPr>
          <w:b w:val="0"/>
          <w:bCs w:val="0"/>
          <w:u w:val="none"/>
        </w:rPr>
      </w:pPr>
      <w:r>
        <w:rPr>
          <w:u w:val="none"/>
        </w:rPr>
        <w:t>Form of</w:t>
      </w:r>
      <w:r>
        <w:rPr>
          <w:spacing w:val="-6"/>
          <w:u w:val="none"/>
        </w:rPr>
        <w:t xml:space="preserve"> </w:t>
      </w:r>
      <w:r>
        <w:rPr>
          <w:u w:val="none"/>
        </w:rPr>
        <w:t>Government</w:t>
      </w:r>
    </w:p>
    <w:p w:rsidR="007A050C" w:rsidRDefault="007A050C" w:rsidP="00FB6F1F">
      <w:pPr>
        <w:spacing w:before="7"/>
        <w:rPr>
          <w:rFonts w:ascii="Times New Roman" w:eastAsia="Times New Roman" w:hAnsi="Times New Roman" w:cs="Times New Roman"/>
          <w:b/>
          <w:bCs/>
          <w:sz w:val="23"/>
          <w:szCs w:val="23"/>
        </w:rPr>
      </w:pPr>
    </w:p>
    <w:p w:rsidR="007A050C" w:rsidRDefault="00FB6F1F" w:rsidP="00FB6F1F">
      <w:pPr>
        <w:pStyle w:val="BodyText"/>
        <w:ind w:left="0" w:right="113"/>
        <w:jc w:val="both"/>
      </w:pPr>
      <w:r>
        <w:t xml:space="preserve">The City of Lockport operates as a strong Mayor form of government with the Mayor serving as the Chief Elected Officer for a four year term and serves as the day-to-day manager of the City operations.  </w:t>
      </w:r>
      <w:r w:rsidR="00715185">
        <w:t>The</w:t>
      </w:r>
      <w:r w:rsidR="00715185">
        <w:rPr>
          <w:spacing w:val="11"/>
        </w:rPr>
        <w:t xml:space="preserve"> </w:t>
      </w:r>
      <w:r w:rsidR="000A359F">
        <w:t>City</w:t>
      </w:r>
      <w:r w:rsidR="00715185">
        <w:rPr>
          <w:spacing w:val="8"/>
        </w:rPr>
        <w:t xml:space="preserve"> </w:t>
      </w:r>
      <w:r>
        <w:rPr>
          <w:spacing w:val="8"/>
        </w:rPr>
        <w:t xml:space="preserve">Council, consisting of 6 members, </w:t>
      </w:r>
      <w:r w:rsidR="00715185">
        <w:t>is</w:t>
      </w:r>
      <w:r w:rsidR="00715185">
        <w:rPr>
          <w:spacing w:val="13"/>
        </w:rPr>
        <w:t xml:space="preserve"> </w:t>
      </w:r>
      <w:r w:rsidR="00715185">
        <w:t>the</w:t>
      </w:r>
      <w:r w:rsidR="00715185">
        <w:rPr>
          <w:spacing w:val="12"/>
        </w:rPr>
        <w:t xml:space="preserve"> </w:t>
      </w:r>
      <w:r w:rsidR="00715185">
        <w:t>main</w:t>
      </w:r>
      <w:r w:rsidR="00715185">
        <w:rPr>
          <w:spacing w:val="13"/>
        </w:rPr>
        <w:t xml:space="preserve"> </w:t>
      </w:r>
      <w:r w:rsidR="00715185">
        <w:t>policy</w:t>
      </w:r>
      <w:r w:rsidR="00715185">
        <w:rPr>
          <w:spacing w:val="8"/>
        </w:rPr>
        <w:t xml:space="preserve"> </w:t>
      </w:r>
      <w:r w:rsidR="00715185">
        <w:t>making</w:t>
      </w:r>
      <w:r w:rsidR="00715185">
        <w:rPr>
          <w:spacing w:val="10"/>
        </w:rPr>
        <w:t xml:space="preserve"> </w:t>
      </w:r>
      <w:r w:rsidR="00715185">
        <w:t>body</w:t>
      </w:r>
      <w:r w:rsidR="00715185">
        <w:rPr>
          <w:spacing w:val="8"/>
        </w:rPr>
        <w:t xml:space="preserve"> </w:t>
      </w:r>
      <w:r w:rsidR="00715185">
        <w:t>of</w:t>
      </w:r>
      <w:r w:rsidR="00715185">
        <w:rPr>
          <w:spacing w:val="12"/>
        </w:rPr>
        <w:t xml:space="preserve"> </w:t>
      </w:r>
      <w:r w:rsidR="00715185">
        <w:t>the</w:t>
      </w:r>
      <w:r w:rsidR="00715185">
        <w:rPr>
          <w:spacing w:val="15"/>
        </w:rPr>
        <w:t xml:space="preserve"> </w:t>
      </w:r>
      <w:r w:rsidR="000A359F">
        <w:t>City</w:t>
      </w:r>
      <w:r w:rsidR="00715185">
        <w:t>.</w:t>
      </w:r>
      <w:r w:rsidR="00715185">
        <w:rPr>
          <w:spacing w:val="29"/>
        </w:rPr>
        <w:t xml:space="preserve"> </w:t>
      </w:r>
      <w:r w:rsidR="00715185">
        <w:rPr>
          <w:spacing w:val="-3"/>
        </w:rPr>
        <w:t>It</w:t>
      </w:r>
      <w:r w:rsidR="00715185">
        <w:rPr>
          <w:spacing w:val="21"/>
        </w:rPr>
        <w:t xml:space="preserve"> </w:t>
      </w:r>
      <w:r w:rsidR="00715185">
        <w:t>has</w:t>
      </w:r>
      <w:r w:rsidR="00715185">
        <w:rPr>
          <w:spacing w:val="13"/>
        </w:rPr>
        <w:t xml:space="preserve"> </w:t>
      </w:r>
      <w:r w:rsidR="00715185">
        <w:t xml:space="preserve">the power to levy taxes, adopt the </w:t>
      </w:r>
      <w:r w:rsidR="000A359F">
        <w:t>City</w:t>
      </w:r>
      <w:r w:rsidR="00715185">
        <w:t xml:space="preserve"> budget, make appropriations and adopt local laws.</w:t>
      </w:r>
      <w:r w:rsidR="00715185">
        <w:rPr>
          <w:spacing w:val="10"/>
        </w:rPr>
        <w:t xml:space="preserve"> </w:t>
      </w:r>
      <w:r>
        <w:rPr>
          <w:spacing w:val="10"/>
        </w:rPr>
        <w:t xml:space="preserve"> Five Council members are elected from equally populated wards with one Council member elected at-</w:t>
      </w:r>
      <w:r w:rsidR="00715185">
        <w:t xml:space="preserve">large, </w:t>
      </w:r>
      <w:r>
        <w:t xml:space="preserve">for two year terms of office.  </w:t>
      </w:r>
      <w:r w:rsidR="00715185">
        <w:t>Annually,</w:t>
      </w:r>
      <w:r w:rsidR="00715185">
        <w:rPr>
          <w:spacing w:val="12"/>
        </w:rPr>
        <w:t xml:space="preserve"> </w:t>
      </w:r>
      <w:r>
        <w:rPr>
          <w:spacing w:val="12"/>
        </w:rPr>
        <w:t>Mayor appoints a President of the City Council from</w:t>
      </w:r>
      <w:r w:rsidR="00715185">
        <w:rPr>
          <w:spacing w:val="12"/>
        </w:rPr>
        <w:t xml:space="preserve"> </w:t>
      </w:r>
      <w:r w:rsidR="00715185">
        <w:t>among</w:t>
      </w:r>
      <w:r w:rsidR="00715185">
        <w:rPr>
          <w:spacing w:val="10"/>
        </w:rPr>
        <w:t xml:space="preserve"> </w:t>
      </w:r>
      <w:r>
        <w:rPr>
          <w:spacing w:val="10"/>
        </w:rPr>
        <w:t xml:space="preserve">the Council </w:t>
      </w:r>
      <w:r w:rsidR="00715185">
        <w:t>members.</w:t>
      </w:r>
      <w:r w:rsidR="00715185">
        <w:rPr>
          <w:spacing w:val="25"/>
        </w:rPr>
        <w:t xml:space="preserve"> </w:t>
      </w:r>
    </w:p>
    <w:p w:rsidR="007A050C" w:rsidRDefault="007A050C" w:rsidP="00FB6F1F">
      <w:pPr>
        <w:spacing w:before="11"/>
        <w:rPr>
          <w:rFonts w:ascii="Times New Roman" w:eastAsia="Times New Roman" w:hAnsi="Times New Roman" w:cs="Times New Roman"/>
          <w:sz w:val="23"/>
          <w:szCs w:val="23"/>
        </w:rPr>
      </w:pPr>
    </w:p>
    <w:p w:rsidR="00B51BE0" w:rsidRDefault="00715185" w:rsidP="003A2ECF">
      <w:pPr>
        <w:pStyle w:val="BodyText"/>
        <w:ind w:left="0" w:right="10"/>
        <w:jc w:val="both"/>
        <w:rPr>
          <w:spacing w:val="18"/>
        </w:rPr>
      </w:pPr>
      <w:r>
        <w:t>The</w:t>
      </w:r>
      <w:r>
        <w:rPr>
          <w:spacing w:val="12"/>
        </w:rPr>
        <w:t xml:space="preserve"> </w:t>
      </w:r>
      <w:r w:rsidR="000A359F">
        <w:t>City</w:t>
      </w:r>
      <w:r>
        <w:rPr>
          <w:spacing w:val="12"/>
        </w:rPr>
        <w:t xml:space="preserve"> </w:t>
      </w:r>
      <w:r>
        <w:t>Treasurer</w:t>
      </w:r>
      <w:r w:rsidR="00FB6F1F">
        <w:t xml:space="preserve">, serving as the Chief Financial Officer for the City, is </w:t>
      </w:r>
      <w:r>
        <w:t>elected</w:t>
      </w:r>
      <w:r>
        <w:rPr>
          <w:spacing w:val="13"/>
        </w:rPr>
        <w:t xml:space="preserve"> </w:t>
      </w:r>
      <w:r>
        <w:t>at</w:t>
      </w:r>
      <w:r>
        <w:rPr>
          <w:spacing w:val="16"/>
        </w:rPr>
        <w:t xml:space="preserve"> </w:t>
      </w:r>
      <w:r>
        <w:t>large</w:t>
      </w:r>
      <w:r>
        <w:rPr>
          <w:spacing w:val="15"/>
        </w:rPr>
        <w:t xml:space="preserve"> </w:t>
      </w:r>
      <w:r w:rsidR="00B51BE0">
        <w:rPr>
          <w:spacing w:val="15"/>
        </w:rPr>
        <w:t xml:space="preserve">and serves </w:t>
      </w:r>
      <w:r>
        <w:t>a</w:t>
      </w:r>
      <w:r>
        <w:rPr>
          <w:spacing w:val="15"/>
        </w:rPr>
        <w:t xml:space="preserve"> </w:t>
      </w:r>
      <w:r>
        <w:t>four</w:t>
      </w:r>
      <w:r>
        <w:rPr>
          <w:spacing w:val="18"/>
        </w:rPr>
        <w:t xml:space="preserve"> </w:t>
      </w:r>
      <w:r>
        <w:t>year</w:t>
      </w:r>
      <w:r>
        <w:rPr>
          <w:spacing w:val="13"/>
        </w:rPr>
        <w:t xml:space="preserve"> </w:t>
      </w:r>
      <w:r>
        <w:t>term.</w:t>
      </w:r>
      <w:r w:rsidR="00B51BE0">
        <w:rPr>
          <w:spacing w:val="18"/>
        </w:rPr>
        <w:t xml:space="preserve"> The Treasurer is</w:t>
      </w:r>
      <w:r w:rsidR="003A2ECF">
        <w:rPr>
          <w:spacing w:val="18"/>
        </w:rPr>
        <w:t xml:space="preserve"> </w:t>
      </w:r>
      <w:r w:rsidR="00B51BE0">
        <w:rPr>
          <w:spacing w:val="18"/>
        </w:rPr>
        <w:t xml:space="preserve">responsible for overseeing all accounts </w:t>
      </w:r>
      <w:r w:rsidR="00B51BE0">
        <w:rPr>
          <w:spacing w:val="18"/>
        </w:rPr>
        <w:lastRenderedPageBreak/>
        <w:t xml:space="preserve">receivables including real property tax collection, utility billings, and general revenues and all banking, borrowings and investments.   </w:t>
      </w:r>
    </w:p>
    <w:p w:rsidR="00B51BE0" w:rsidRDefault="00B51BE0" w:rsidP="00FB6F1F">
      <w:pPr>
        <w:pStyle w:val="BodyText"/>
        <w:ind w:left="0" w:right="118"/>
        <w:jc w:val="both"/>
        <w:rPr>
          <w:spacing w:val="18"/>
        </w:rPr>
      </w:pPr>
    </w:p>
    <w:p w:rsidR="007A050C" w:rsidRDefault="00B51BE0" w:rsidP="00325E21">
      <w:pPr>
        <w:pStyle w:val="BodyText"/>
        <w:ind w:left="0"/>
        <w:jc w:val="both"/>
        <w:rPr>
          <w:spacing w:val="18"/>
        </w:rPr>
      </w:pPr>
      <w:r>
        <w:rPr>
          <w:spacing w:val="18"/>
        </w:rPr>
        <w:t xml:space="preserve">In addition, the City Council has created the office of Director of Finance, an appointment of the Mayor that is responsible for overseeing the City’s day to day </w:t>
      </w:r>
      <w:r w:rsidR="00325E21">
        <w:rPr>
          <w:spacing w:val="18"/>
        </w:rPr>
        <w:t xml:space="preserve">accounting, audit, payroll, benefits </w:t>
      </w:r>
      <w:r>
        <w:rPr>
          <w:spacing w:val="18"/>
        </w:rPr>
        <w:t>and accounts payable services.  The Director of Finance also serves as the Budget Officer.</w:t>
      </w:r>
    </w:p>
    <w:p w:rsidR="00314469" w:rsidRDefault="00314469" w:rsidP="00FB6F1F">
      <w:pPr>
        <w:pStyle w:val="BodyText"/>
        <w:ind w:left="0" w:right="118" w:firstLine="719"/>
        <w:jc w:val="both"/>
        <w:rPr>
          <w:rFonts w:cs="Times New Roman"/>
          <w:sz w:val="12"/>
          <w:szCs w:val="12"/>
        </w:rPr>
      </w:pPr>
    </w:p>
    <w:p w:rsidR="007A050C" w:rsidRDefault="00B51BE0" w:rsidP="003A2ECF">
      <w:pPr>
        <w:pStyle w:val="BodyText"/>
        <w:spacing w:before="69"/>
        <w:ind w:left="0" w:right="10"/>
        <w:jc w:val="both"/>
      </w:pPr>
      <w:r>
        <w:t xml:space="preserve">The other </w:t>
      </w:r>
      <w:r w:rsidR="00715185">
        <w:t xml:space="preserve">administrative officials of the </w:t>
      </w:r>
      <w:r w:rsidR="000A359F">
        <w:t>City</w:t>
      </w:r>
      <w:r w:rsidR="00715185">
        <w:t xml:space="preserve"> includ</w:t>
      </w:r>
      <w:r>
        <w:t xml:space="preserve">ing </w:t>
      </w:r>
      <w:r w:rsidR="00715185">
        <w:t xml:space="preserve">the </w:t>
      </w:r>
      <w:r w:rsidR="000A359F">
        <w:t>City</w:t>
      </w:r>
      <w:r w:rsidR="00715185">
        <w:t xml:space="preserve"> Clerk, the </w:t>
      </w:r>
      <w:r>
        <w:t xml:space="preserve">Chief of Police, City Attorney, </w:t>
      </w:r>
      <w:r w:rsidR="006034C4">
        <w:t>Department Heads</w:t>
      </w:r>
      <w:r w:rsidR="00715185">
        <w:t xml:space="preserve"> and the various Commissioners, </w:t>
      </w:r>
      <w:r w:rsidR="006034C4">
        <w:t>a</w:t>
      </w:r>
      <w:r w:rsidR="00715185">
        <w:t xml:space="preserve">re appointed by the </w:t>
      </w:r>
      <w:r>
        <w:t xml:space="preserve">Mayor.  </w:t>
      </w:r>
    </w:p>
    <w:p w:rsidR="007A050C" w:rsidRDefault="007A050C" w:rsidP="00FB6F1F">
      <w:pPr>
        <w:rPr>
          <w:rFonts w:ascii="Times New Roman" w:eastAsia="Times New Roman" w:hAnsi="Times New Roman" w:cs="Times New Roman"/>
          <w:sz w:val="24"/>
          <w:szCs w:val="24"/>
        </w:rPr>
      </w:pPr>
    </w:p>
    <w:p w:rsidR="007A050C" w:rsidRDefault="00715185" w:rsidP="003A2ECF">
      <w:pPr>
        <w:pStyle w:val="BodyText"/>
        <w:ind w:left="0" w:right="10"/>
        <w:jc w:val="both"/>
      </w:pPr>
      <w:r>
        <w:t xml:space="preserve">Additional information about the </w:t>
      </w:r>
      <w:r w:rsidR="000A359F">
        <w:t>City</w:t>
      </w:r>
      <w:r>
        <w:t xml:space="preserve"> and its operations can be obtained through its</w:t>
      </w:r>
      <w:r>
        <w:rPr>
          <w:spacing w:val="-12"/>
        </w:rPr>
        <w:t xml:space="preserve"> </w:t>
      </w:r>
      <w:r>
        <w:t>website at</w:t>
      </w:r>
      <w:r>
        <w:rPr>
          <w:spacing w:val="-7"/>
        </w:rPr>
        <w:t xml:space="preserve"> </w:t>
      </w:r>
      <w:hyperlink r:id="rId11" w:history="1">
        <w:r w:rsidR="00B51BE0" w:rsidRPr="007D151E">
          <w:rPr>
            <w:rStyle w:val="Hyperlink"/>
          </w:rPr>
          <w:t>www.lockportny.gov</w:t>
        </w:r>
      </w:hyperlink>
      <w:r w:rsidR="00B51BE0">
        <w:t xml:space="preserve"> </w:t>
      </w:r>
    </w:p>
    <w:p w:rsidR="007A050C" w:rsidRDefault="007A050C" w:rsidP="00FB6F1F">
      <w:pPr>
        <w:spacing w:before="5"/>
        <w:rPr>
          <w:rFonts w:ascii="Times New Roman" w:eastAsia="Times New Roman" w:hAnsi="Times New Roman" w:cs="Times New Roman"/>
          <w:sz w:val="24"/>
          <w:szCs w:val="24"/>
        </w:rPr>
      </w:pPr>
    </w:p>
    <w:p w:rsidR="007A050C" w:rsidRDefault="00715185" w:rsidP="003A2ECF">
      <w:pPr>
        <w:pStyle w:val="Heading1"/>
        <w:numPr>
          <w:ilvl w:val="0"/>
          <w:numId w:val="3"/>
        </w:numPr>
        <w:tabs>
          <w:tab w:val="left" w:pos="561"/>
        </w:tabs>
        <w:ind w:left="0" w:right="50" w:hanging="460"/>
        <w:rPr>
          <w:b w:val="0"/>
          <w:bCs w:val="0"/>
          <w:u w:val="none"/>
        </w:rPr>
      </w:pPr>
      <w:r>
        <w:rPr>
          <w:u w:val="thick" w:color="000000"/>
        </w:rPr>
        <w:t>Description of Accounting Records</w:t>
      </w:r>
    </w:p>
    <w:p w:rsidR="007A050C" w:rsidRDefault="007A050C" w:rsidP="003A2ECF">
      <w:pPr>
        <w:spacing w:before="7"/>
        <w:ind w:right="50"/>
        <w:rPr>
          <w:rFonts w:ascii="Times New Roman" w:eastAsia="Times New Roman" w:hAnsi="Times New Roman" w:cs="Times New Roman"/>
          <w:b/>
          <w:bCs/>
          <w:sz w:val="17"/>
          <w:szCs w:val="17"/>
        </w:rPr>
      </w:pPr>
    </w:p>
    <w:p w:rsidR="007A050C" w:rsidRDefault="00715185" w:rsidP="003A2ECF">
      <w:pPr>
        <w:pStyle w:val="BodyText"/>
        <w:spacing w:before="69"/>
        <w:ind w:left="0" w:right="50"/>
        <w:jc w:val="both"/>
      </w:pPr>
      <w:r>
        <w:t xml:space="preserve">The </w:t>
      </w:r>
      <w:r w:rsidR="000A359F">
        <w:t>City</w:t>
      </w:r>
      <w:r>
        <w:t xml:space="preserve"> maintains its general accounting records in accordance with generally</w:t>
      </w:r>
      <w:r>
        <w:rPr>
          <w:spacing w:val="-16"/>
        </w:rPr>
        <w:t xml:space="preserve"> </w:t>
      </w:r>
      <w:r>
        <w:t xml:space="preserve">accepted </w:t>
      </w:r>
      <w:r w:rsidR="003A2ECF">
        <w:t>ac</w:t>
      </w:r>
      <w:r>
        <w:t xml:space="preserve">counting principles for State and Local Governments. </w:t>
      </w:r>
      <w:r w:rsidR="00E928BD">
        <w:t xml:space="preserve">The City discontinued its use of KVS in March of 2018 and began utilizing </w:t>
      </w:r>
      <w:r w:rsidR="003A2ECF">
        <w:rPr>
          <w:b/>
        </w:rPr>
        <w:t>New World</w:t>
      </w:r>
      <w:r w:rsidRPr="00387D5F">
        <w:rPr>
          <w:b/>
        </w:rPr>
        <w:t>/Tyler software</w:t>
      </w:r>
      <w:r>
        <w:t xml:space="preserve"> on a hosted web based network</w:t>
      </w:r>
      <w:r w:rsidR="00E928BD" w:rsidRPr="00E928BD">
        <w:t xml:space="preserve"> </w:t>
      </w:r>
      <w:r w:rsidR="00E928BD">
        <w:t xml:space="preserve">for its accounting.  </w:t>
      </w:r>
      <w:r>
        <w:t xml:space="preserve">The </w:t>
      </w:r>
      <w:r w:rsidR="000A359F">
        <w:t>City</w:t>
      </w:r>
      <w:r>
        <w:t>'s</w:t>
      </w:r>
      <w:r>
        <w:rPr>
          <w:spacing w:val="-11"/>
        </w:rPr>
        <w:t xml:space="preserve"> </w:t>
      </w:r>
      <w:r>
        <w:t>financial activities are accounted for as</w:t>
      </w:r>
      <w:r>
        <w:rPr>
          <w:spacing w:val="-7"/>
        </w:rPr>
        <w:t xml:space="preserve"> </w:t>
      </w:r>
      <w:r>
        <w:t>follows:</w:t>
      </w:r>
    </w:p>
    <w:p w:rsidR="007A050C" w:rsidRDefault="007A050C" w:rsidP="003A2ECF">
      <w:pPr>
        <w:ind w:right="50"/>
        <w:rPr>
          <w:rFonts w:ascii="Times New Roman" w:eastAsia="Times New Roman" w:hAnsi="Times New Roman" w:cs="Times New Roman"/>
          <w:sz w:val="24"/>
          <w:szCs w:val="24"/>
        </w:rPr>
      </w:pPr>
    </w:p>
    <w:p w:rsidR="007A050C" w:rsidRPr="00314469" w:rsidRDefault="00715185" w:rsidP="007E0E9F">
      <w:pPr>
        <w:pStyle w:val="BodyText"/>
        <w:ind w:left="0" w:right="50"/>
        <w:jc w:val="both"/>
        <w:rPr>
          <w:color w:val="000000" w:themeColor="text1"/>
        </w:rPr>
      </w:pPr>
      <w:r>
        <w:rPr>
          <w:b/>
        </w:rPr>
        <w:t xml:space="preserve">Fund financial statements </w:t>
      </w:r>
      <w:r>
        <w:t>- groupings of related accounts that are used to</w:t>
      </w:r>
      <w:r>
        <w:rPr>
          <w:spacing w:val="-7"/>
        </w:rPr>
        <w:t xml:space="preserve"> </w:t>
      </w:r>
      <w:r>
        <w:t>maintain control over resources that have been segregated for specific activities or objectives.</w:t>
      </w:r>
      <w:r>
        <w:rPr>
          <w:spacing w:val="50"/>
        </w:rPr>
        <w:t xml:space="preserve"> </w:t>
      </w:r>
      <w:r>
        <w:t xml:space="preserve">The </w:t>
      </w:r>
      <w:r w:rsidR="000A359F">
        <w:t>City</w:t>
      </w:r>
      <w:r>
        <w:t xml:space="preserve"> like many other state and local governments uses fund accounting to ensure</w:t>
      </w:r>
      <w:r>
        <w:rPr>
          <w:spacing w:val="-17"/>
        </w:rPr>
        <w:t xml:space="preserve"> </w:t>
      </w:r>
      <w:r>
        <w:t xml:space="preserve">and demonstrate finance related legal compliance. </w:t>
      </w:r>
    </w:p>
    <w:p w:rsidR="007A050C" w:rsidRDefault="007A050C" w:rsidP="003A2ECF">
      <w:pPr>
        <w:spacing w:before="5"/>
        <w:ind w:right="50"/>
        <w:rPr>
          <w:rFonts w:ascii="Times New Roman" w:eastAsia="Times New Roman" w:hAnsi="Times New Roman" w:cs="Times New Roman"/>
          <w:sz w:val="24"/>
          <w:szCs w:val="24"/>
        </w:rPr>
      </w:pPr>
    </w:p>
    <w:p w:rsidR="007A050C" w:rsidRDefault="00715185" w:rsidP="003A2ECF">
      <w:pPr>
        <w:pStyle w:val="Heading1"/>
        <w:numPr>
          <w:ilvl w:val="0"/>
          <w:numId w:val="3"/>
        </w:numPr>
        <w:tabs>
          <w:tab w:val="left" w:pos="548"/>
        </w:tabs>
        <w:ind w:left="0" w:right="50" w:hanging="447"/>
        <w:rPr>
          <w:b w:val="0"/>
          <w:bCs w:val="0"/>
          <w:u w:val="none"/>
        </w:rPr>
      </w:pPr>
      <w:r>
        <w:rPr>
          <w:u w:val="thick" w:color="000000"/>
        </w:rPr>
        <w:t>Scope of</w:t>
      </w:r>
      <w:r>
        <w:rPr>
          <w:spacing w:val="-1"/>
          <w:u w:val="thick" w:color="000000"/>
        </w:rPr>
        <w:t xml:space="preserve"> </w:t>
      </w:r>
      <w:r>
        <w:rPr>
          <w:u w:val="thick" w:color="000000"/>
        </w:rPr>
        <w:t>Services</w:t>
      </w:r>
    </w:p>
    <w:p w:rsidR="007A050C" w:rsidRDefault="007A050C" w:rsidP="003A2ECF">
      <w:pPr>
        <w:spacing w:before="7"/>
        <w:ind w:right="50"/>
        <w:rPr>
          <w:rFonts w:ascii="Times New Roman" w:eastAsia="Times New Roman" w:hAnsi="Times New Roman" w:cs="Times New Roman"/>
          <w:b/>
          <w:bCs/>
          <w:sz w:val="17"/>
          <w:szCs w:val="17"/>
        </w:rPr>
      </w:pPr>
    </w:p>
    <w:p w:rsidR="00946908" w:rsidRPr="00946908" w:rsidRDefault="00946908" w:rsidP="00946908">
      <w:pPr>
        <w:pStyle w:val="BodyText3"/>
        <w:numPr>
          <w:ilvl w:val="1"/>
          <w:numId w:val="3"/>
        </w:numPr>
        <w:tabs>
          <w:tab w:val="left" w:pos="360"/>
        </w:tabs>
        <w:ind w:left="360" w:right="50" w:hanging="360"/>
        <w:jc w:val="both"/>
        <w:rPr>
          <w:rFonts w:ascii="Times New Roman" w:hAnsi="Times New Roman" w:cs="Times New Roman"/>
          <w:b/>
          <w:sz w:val="24"/>
          <w:szCs w:val="24"/>
        </w:rPr>
      </w:pPr>
      <w:r w:rsidRPr="00946908">
        <w:rPr>
          <w:rFonts w:ascii="Times New Roman" w:hAnsi="Times New Roman" w:cs="Times New Roman"/>
          <w:b/>
          <w:sz w:val="24"/>
          <w:szCs w:val="24"/>
        </w:rPr>
        <w:t>Generally:</w:t>
      </w:r>
    </w:p>
    <w:p w:rsidR="00946908" w:rsidRDefault="00946908" w:rsidP="00946908">
      <w:pPr>
        <w:pStyle w:val="BodyText3"/>
        <w:ind w:left="360" w:right="50"/>
        <w:jc w:val="both"/>
        <w:rPr>
          <w:rFonts w:ascii="Times New Roman" w:hAnsi="Times New Roman" w:cs="Times New Roman"/>
          <w:sz w:val="24"/>
          <w:szCs w:val="24"/>
        </w:rPr>
      </w:pPr>
      <w:r w:rsidRPr="00946908">
        <w:rPr>
          <w:rFonts w:ascii="Times New Roman" w:hAnsi="Times New Roman" w:cs="Times New Roman"/>
          <w:sz w:val="24"/>
          <w:szCs w:val="24"/>
        </w:rPr>
        <w:t>The audit engagement period shall cover the three year period beginning with the calendar year</w:t>
      </w:r>
      <w:r w:rsidRPr="00946908">
        <w:rPr>
          <w:rFonts w:ascii="Times New Roman" w:hAnsi="Times New Roman" w:cs="Times New Roman"/>
          <w:spacing w:val="-12"/>
          <w:sz w:val="24"/>
          <w:szCs w:val="24"/>
        </w:rPr>
        <w:t xml:space="preserve"> </w:t>
      </w:r>
      <w:r w:rsidRPr="00946908">
        <w:rPr>
          <w:rFonts w:ascii="Times New Roman" w:hAnsi="Times New Roman" w:cs="Times New Roman"/>
          <w:sz w:val="24"/>
          <w:szCs w:val="24"/>
        </w:rPr>
        <w:t xml:space="preserve">ending December 31, 2018, and ending with calendar year ending December 31, 2020, with the option to extend the agreement for two (2) additional one year periods at the City’s discretion.    </w:t>
      </w:r>
    </w:p>
    <w:p w:rsidR="00946908" w:rsidRPr="00946908" w:rsidRDefault="00946908" w:rsidP="00946908">
      <w:pPr>
        <w:pStyle w:val="BodyText3"/>
        <w:numPr>
          <w:ilvl w:val="1"/>
          <w:numId w:val="3"/>
        </w:numPr>
        <w:tabs>
          <w:tab w:val="left" w:pos="360"/>
        </w:tabs>
        <w:ind w:left="360" w:right="50" w:hanging="360"/>
        <w:jc w:val="both"/>
        <w:rPr>
          <w:rFonts w:ascii="Times New Roman" w:hAnsi="Times New Roman" w:cs="Times New Roman"/>
          <w:b/>
          <w:sz w:val="24"/>
          <w:szCs w:val="24"/>
        </w:rPr>
      </w:pPr>
      <w:r w:rsidRPr="00946908">
        <w:rPr>
          <w:rFonts w:ascii="Times New Roman" w:hAnsi="Times New Roman" w:cs="Times New Roman"/>
          <w:b/>
          <w:sz w:val="24"/>
          <w:szCs w:val="24"/>
        </w:rPr>
        <w:t>Scope of Work to be Performed:</w:t>
      </w:r>
    </w:p>
    <w:p w:rsidR="00946908" w:rsidRDefault="00AD2B26" w:rsidP="00AD2B26">
      <w:pPr>
        <w:pStyle w:val="BodyText"/>
        <w:ind w:left="0" w:right="50"/>
        <w:jc w:val="both"/>
        <w:rPr>
          <w:rFonts w:cs="Times New Roman"/>
        </w:rPr>
      </w:pPr>
      <w:r>
        <w:t>Over the course of the contract period, the accounting firm shall, at no additional</w:t>
      </w:r>
      <w:r>
        <w:rPr>
          <w:spacing w:val="-12"/>
        </w:rPr>
        <w:t xml:space="preserve"> </w:t>
      </w:r>
      <w:r>
        <w:t>cost to the City, make qualified staff members available to the City for general</w:t>
      </w:r>
      <w:r>
        <w:rPr>
          <w:spacing w:val="-13"/>
        </w:rPr>
        <w:t xml:space="preserve"> </w:t>
      </w:r>
      <w:r>
        <w:t>consultation regarding financial accounting and reporting</w:t>
      </w:r>
      <w:r>
        <w:rPr>
          <w:spacing w:val="-9"/>
        </w:rPr>
        <w:t xml:space="preserve"> </w:t>
      </w:r>
      <w:r>
        <w:t xml:space="preserve">issues, </w:t>
      </w:r>
      <w:r w:rsidR="00946908">
        <w:rPr>
          <w:rFonts w:cs="Times New Roman"/>
        </w:rPr>
        <w:t>answer questions, address concerns and provide guidance</w:t>
      </w:r>
      <w:r>
        <w:rPr>
          <w:rFonts w:cs="Times New Roman"/>
        </w:rPr>
        <w:t>. Ann</w:t>
      </w:r>
      <w:r w:rsidR="00946908">
        <w:rPr>
          <w:rFonts w:cs="Times New Roman"/>
        </w:rPr>
        <w:t>ual accounting services shall also include assistance with the preparation and filing of the City’s New York State Annual Update Document</w:t>
      </w:r>
      <w:r w:rsidR="00946908" w:rsidRPr="00D910C0">
        <w:rPr>
          <w:rFonts w:cs="Times New Roman"/>
        </w:rPr>
        <w:t xml:space="preserve">, and OPEB reporting as required </w:t>
      </w:r>
      <w:r w:rsidR="00946908">
        <w:rPr>
          <w:rFonts w:cs="Times New Roman"/>
        </w:rPr>
        <w:t>by the NYS Comptroller</w:t>
      </w:r>
      <w:r w:rsidR="00946908" w:rsidRPr="00D910C0">
        <w:rPr>
          <w:rFonts w:cs="Times New Roman"/>
        </w:rPr>
        <w:t>.  The NYS Comptroller’s AUD is due by April 30</w:t>
      </w:r>
      <w:r w:rsidR="00946908" w:rsidRPr="00D910C0">
        <w:rPr>
          <w:rFonts w:cs="Times New Roman"/>
          <w:vertAlign w:val="superscript"/>
        </w:rPr>
        <w:t>th</w:t>
      </w:r>
      <w:r w:rsidR="00946908" w:rsidRPr="00D910C0">
        <w:rPr>
          <w:rFonts w:cs="Times New Roman"/>
        </w:rPr>
        <w:t xml:space="preserve"> each year</w:t>
      </w:r>
      <w:r w:rsidR="00946908">
        <w:rPr>
          <w:rFonts w:cs="Times New Roman"/>
        </w:rPr>
        <w:t>.</w:t>
      </w:r>
      <w:r w:rsidR="00634AFE" w:rsidRPr="00634AFE">
        <w:t xml:space="preserve"> </w:t>
      </w:r>
    </w:p>
    <w:p w:rsidR="00E83686" w:rsidRDefault="00E83686" w:rsidP="003A2ECF">
      <w:pPr>
        <w:pStyle w:val="BodyText"/>
        <w:spacing w:before="69"/>
        <w:ind w:left="0" w:right="50"/>
      </w:pPr>
    </w:p>
    <w:p w:rsidR="00946908" w:rsidRDefault="00972F13" w:rsidP="007E0E9F">
      <w:pPr>
        <w:pStyle w:val="BodyText"/>
        <w:spacing w:before="69"/>
        <w:ind w:left="0" w:right="50"/>
        <w:jc w:val="both"/>
      </w:pPr>
      <w:r>
        <w:t>T</w:t>
      </w:r>
      <w:r w:rsidR="00715185">
        <w:t>he</w:t>
      </w:r>
      <w:r w:rsidR="00715185">
        <w:rPr>
          <w:spacing w:val="-14"/>
        </w:rPr>
        <w:t xml:space="preserve"> </w:t>
      </w:r>
      <w:r w:rsidR="00715185">
        <w:t xml:space="preserve">auditors shall </w:t>
      </w:r>
      <w:r w:rsidR="00946908">
        <w:t xml:space="preserve">conduct an audit and </w:t>
      </w:r>
      <w:r w:rsidR="00715185">
        <w:t>render opinions on the financial stat</w:t>
      </w:r>
      <w:r>
        <w:t>ements for the years then ended 12/31/1</w:t>
      </w:r>
      <w:r w:rsidR="00946908">
        <w:t>8</w:t>
      </w:r>
      <w:r>
        <w:t xml:space="preserve"> and each year through 12/31/</w:t>
      </w:r>
      <w:r w:rsidR="00946908">
        <w:t>20</w:t>
      </w:r>
      <w:r>
        <w:t xml:space="preserve">.  </w:t>
      </w:r>
      <w:r w:rsidR="00715185">
        <w:t xml:space="preserve"> The audit will</w:t>
      </w:r>
      <w:r w:rsidR="00715185">
        <w:rPr>
          <w:spacing w:val="-7"/>
        </w:rPr>
        <w:t xml:space="preserve"> </w:t>
      </w:r>
      <w:r w:rsidR="00715185">
        <w:t>be conducted in accordance with Generally Accepted Auditing Standards, the Single Audit Act</w:t>
      </w:r>
      <w:r w:rsidR="00715185">
        <w:rPr>
          <w:spacing w:val="-15"/>
        </w:rPr>
        <w:t xml:space="preserve"> </w:t>
      </w:r>
      <w:r w:rsidR="00715185">
        <w:t>of 1984, the Single Audit Act Amendments of 1996</w:t>
      </w:r>
      <w:r w:rsidR="00387D5F">
        <w:t xml:space="preserve">, </w:t>
      </w:r>
      <w:r w:rsidR="00715185">
        <w:t>related OMB Circular A-133</w:t>
      </w:r>
      <w:r w:rsidR="00387D5F">
        <w:t xml:space="preserve">, </w:t>
      </w:r>
      <w:r w:rsidR="00715185">
        <w:t>GASB Statement 34</w:t>
      </w:r>
      <w:r>
        <w:t>,</w:t>
      </w:r>
      <w:r w:rsidR="00387D5F">
        <w:t xml:space="preserve"> Federal Government regulations regarding Federal Funds, </w:t>
      </w:r>
      <w:r>
        <w:t>and any other requirements of GASB or GAAP that have enacted but have not been addressed in this description.</w:t>
      </w:r>
      <w:r w:rsidR="00715185">
        <w:t xml:space="preserve"> </w:t>
      </w:r>
      <w:r w:rsidR="00946908">
        <w:t xml:space="preserve"> </w:t>
      </w:r>
    </w:p>
    <w:p w:rsidR="00946908" w:rsidRDefault="00946908" w:rsidP="007E0E9F">
      <w:pPr>
        <w:pStyle w:val="BodyText"/>
        <w:spacing w:before="69"/>
        <w:ind w:left="0" w:right="50"/>
        <w:jc w:val="both"/>
      </w:pPr>
    </w:p>
    <w:p w:rsidR="00946908" w:rsidRDefault="00946908" w:rsidP="00946908">
      <w:pPr>
        <w:widowControl/>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The auditor, if and when applicable, will conduct an audit of each major Federal program and on internal control over compliance as required by OMB A-133 (</w:t>
      </w:r>
      <w:r>
        <w:rPr>
          <w:rFonts w:ascii="TimesNewRomanPSMT" w:hAnsi="TimesNewRomanPSMT" w:cs="TimesNewRomanPSMT"/>
          <w:sz w:val="24"/>
          <w:szCs w:val="24"/>
        </w:rPr>
        <w:t>“</w:t>
      </w:r>
      <w:r>
        <w:rPr>
          <w:rFonts w:ascii="Times New Roman" w:hAnsi="Times New Roman" w:cs="Times New Roman"/>
          <w:sz w:val="24"/>
          <w:szCs w:val="24"/>
        </w:rPr>
        <w:t>Single Audit</w:t>
      </w:r>
      <w:r>
        <w:rPr>
          <w:rFonts w:ascii="TimesNewRomanPSMT" w:hAnsi="TimesNewRomanPSMT" w:cs="TimesNewRomanPSMT"/>
          <w:sz w:val="24"/>
          <w:szCs w:val="24"/>
        </w:rPr>
        <w:t>”</w:t>
      </w:r>
      <w:r>
        <w:rPr>
          <w:rFonts w:ascii="Times New Roman" w:hAnsi="Times New Roman" w:cs="Times New Roman"/>
          <w:sz w:val="24"/>
          <w:szCs w:val="24"/>
        </w:rPr>
        <w:t xml:space="preserve">). The auditor will issue a report on internal control over financial reporting and on compliance and other matters based on an audit of the financial statements performed in accordance with </w:t>
      </w:r>
      <w:r>
        <w:rPr>
          <w:rFonts w:ascii="Times New Roman" w:hAnsi="Times New Roman" w:cs="Times New Roman"/>
          <w:i/>
          <w:iCs/>
          <w:sz w:val="24"/>
          <w:szCs w:val="24"/>
        </w:rPr>
        <w:t>Government Auditing Standards</w:t>
      </w:r>
      <w:r>
        <w:rPr>
          <w:rFonts w:ascii="Times New Roman" w:hAnsi="Times New Roman" w:cs="Times New Roman"/>
          <w:sz w:val="24"/>
          <w:szCs w:val="24"/>
        </w:rPr>
        <w:t>, and a report on compliance for each major federal program and on internal control over compliance in accordance with OMB A-133.</w:t>
      </w:r>
    </w:p>
    <w:p w:rsidR="00946908" w:rsidRDefault="00946908" w:rsidP="00946908">
      <w:pPr>
        <w:widowControl/>
        <w:autoSpaceDE w:val="0"/>
        <w:autoSpaceDN w:val="0"/>
        <w:adjustRightInd w:val="0"/>
        <w:jc w:val="both"/>
      </w:pPr>
    </w:p>
    <w:p w:rsidR="00946908" w:rsidRDefault="00946908" w:rsidP="00946908">
      <w:pPr>
        <w:widowControl/>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 auditor, if and when applicable, will conduct an audit in accordance with 43 NYCRR that are applicable to the transportation assistance programs offered by the NYSDOT and issue a report on compliance and controls over State transportation assistance expended based on an audit of the financial statements performed in accordance with </w:t>
      </w:r>
      <w:r>
        <w:rPr>
          <w:rFonts w:ascii="Times New Roman" w:hAnsi="Times New Roman" w:cs="Times New Roman"/>
          <w:i/>
          <w:iCs/>
          <w:sz w:val="24"/>
          <w:szCs w:val="24"/>
        </w:rPr>
        <w:t>Government Auditing Standards</w:t>
      </w:r>
      <w:r>
        <w:rPr>
          <w:rFonts w:ascii="Times New Roman" w:hAnsi="Times New Roman" w:cs="Times New Roman"/>
          <w:sz w:val="24"/>
          <w:szCs w:val="24"/>
        </w:rPr>
        <w:t>.</w:t>
      </w:r>
    </w:p>
    <w:p w:rsidR="00946908" w:rsidRDefault="00946908" w:rsidP="00946908">
      <w:pPr>
        <w:widowControl/>
        <w:autoSpaceDE w:val="0"/>
        <w:autoSpaceDN w:val="0"/>
        <w:adjustRightInd w:val="0"/>
        <w:jc w:val="both"/>
        <w:rPr>
          <w:rFonts w:ascii="Times New Roman" w:hAnsi="Times New Roman" w:cs="Times New Roman"/>
          <w:sz w:val="24"/>
          <w:szCs w:val="24"/>
        </w:rPr>
      </w:pPr>
    </w:p>
    <w:p w:rsidR="007A050C" w:rsidRDefault="00715185" w:rsidP="007E0E9F">
      <w:pPr>
        <w:pStyle w:val="BodyText"/>
        <w:spacing w:before="69"/>
        <w:ind w:left="0" w:right="50"/>
        <w:jc w:val="both"/>
      </w:pPr>
      <w:r>
        <w:t>The firm chosen must perform testing of the estimated liabilities recorded by</w:t>
      </w:r>
      <w:r>
        <w:rPr>
          <w:spacing w:val="-12"/>
        </w:rPr>
        <w:t xml:space="preserve"> </w:t>
      </w:r>
      <w:r>
        <w:t xml:space="preserve">the </w:t>
      </w:r>
      <w:r w:rsidR="000A359F">
        <w:t>City</w:t>
      </w:r>
      <w:r>
        <w:t xml:space="preserve">, including a funding level analysis of the </w:t>
      </w:r>
      <w:r w:rsidR="000A359F">
        <w:t>City</w:t>
      </w:r>
      <w:r>
        <w:rPr>
          <w:rFonts w:cs="Times New Roman"/>
        </w:rPr>
        <w:t xml:space="preserve">’s Worker’s </w:t>
      </w:r>
      <w:r>
        <w:t>Compensation</w:t>
      </w:r>
      <w:r>
        <w:rPr>
          <w:spacing w:val="-5"/>
        </w:rPr>
        <w:t xml:space="preserve"> </w:t>
      </w:r>
      <w:r>
        <w:t>Self- Insurance Program</w:t>
      </w:r>
      <w:r w:rsidR="00972F13">
        <w:t xml:space="preserve"> and the </w:t>
      </w:r>
      <w:r w:rsidR="000A359F">
        <w:t>City</w:t>
      </w:r>
      <w:r w:rsidR="00972F13">
        <w:t>’s Medical Self Insurance Program</w:t>
      </w:r>
      <w:r>
        <w:t>. A Management Letter shall also be prepared with recommendations</w:t>
      </w:r>
      <w:r>
        <w:rPr>
          <w:spacing w:val="-11"/>
        </w:rPr>
        <w:t xml:space="preserve"> </w:t>
      </w:r>
      <w:r>
        <w:t>for improving internal accounting</w:t>
      </w:r>
      <w:r>
        <w:rPr>
          <w:spacing w:val="-9"/>
        </w:rPr>
        <w:t xml:space="preserve"> </w:t>
      </w:r>
      <w:r>
        <w:t>controls.</w:t>
      </w:r>
    </w:p>
    <w:p w:rsidR="00634AFE" w:rsidRDefault="00634AFE" w:rsidP="007E0E9F">
      <w:pPr>
        <w:pStyle w:val="BodyText"/>
        <w:spacing w:before="69"/>
        <w:ind w:left="0" w:right="50"/>
        <w:jc w:val="both"/>
      </w:pPr>
    </w:p>
    <w:p w:rsidR="00634AFE" w:rsidRDefault="00634AFE" w:rsidP="00634AFE">
      <w:pPr>
        <w:widowControl/>
        <w:autoSpaceDE w:val="0"/>
        <w:autoSpaceDN w:val="0"/>
        <w:adjustRightInd w:val="0"/>
        <w:jc w:val="both"/>
      </w:pPr>
      <w:r>
        <w:rPr>
          <w:rFonts w:ascii="Times New Roman" w:hAnsi="Times New Roman" w:cs="Times New Roman"/>
          <w:sz w:val="24"/>
          <w:szCs w:val="24"/>
        </w:rPr>
        <w:t>The auditor's principal contact with the City will be the City Treasurer and Director of Finance who will coordinate the assistance to be provided by the City.  The auditor shall be responsible for the preparation, editing, printing and publication of the City’s financial report, unless otherwise advised by the City Treasurer.</w:t>
      </w:r>
      <w:r>
        <w:t xml:space="preserve">  </w:t>
      </w:r>
    </w:p>
    <w:p w:rsidR="007A050C" w:rsidRDefault="007A050C" w:rsidP="003A2ECF">
      <w:pPr>
        <w:ind w:right="50"/>
        <w:rPr>
          <w:rFonts w:ascii="Times New Roman" w:eastAsia="Times New Roman" w:hAnsi="Times New Roman" w:cs="Times New Roman"/>
          <w:sz w:val="24"/>
          <w:szCs w:val="24"/>
        </w:rPr>
      </w:pPr>
    </w:p>
    <w:p w:rsidR="007A050C" w:rsidRDefault="00634AFE" w:rsidP="00634AFE">
      <w:pPr>
        <w:pStyle w:val="BodyText"/>
        <w:ind w:left="0" w:right="50"/>
        <w:jc w:val="both"/>
      </w:pPr>
      <w:r>
        <w:t>It is expected that</w:t>
      </w:r>
      <w:r w:rsidR="00715185">
        <w:t xml:space="preserve"> a senior representative of the accounting firm shall appear</w:t>
      </w:r>
      <w:r w:rsidR="00715185">
        <w:rPr>
          <w:spacing w:val="-12"/>
        </w:rPr>
        <w:t xml:space="preserve"> </w:t>
      </w:r>
      <w:r w:rsidR="00715185">
        <w:t xml:space="preserve">before </w:t>
      </w:r>
      <w:r>
        <w:t xml:space="preserve">and report to </w:t>
      </w:r>
      <w:r w:rsidR="00715185">
        <w:t xml:space="preserve">the </w:t>
      </w:r>
      <w:r>
        <w:t>Audit Committee prior to and at least once during the audit and present the draft audit to the Audit Committee to discuss the findings of the resulting audit.  At the conclusion of the audit, a senior representative is expected to present the final audit to the</w:t>
      </w:r>
      <w:r w:rsidR="00715185">
        <w:t xml:space="preserve"> full </w:t>
      </w:r>
      <w:r w:rsidR="000A359F">
        <w:t>City</w:t>
      </w:r>
      <w:r w:rsidR="00715185">
        <w:t xml:space="preserve"> </w:t>
      </w:r>
      <w:r>
        <w:t xml:space="preserve">Council to discuss the findings of the audit, the City’s financial position </w:t>
      </w:r>
      <w:r w:rsidR="00715185">
        <w:t xml:space="preserve">and </w:t>
      </w:r>
      <w:r>
        <w:t xml:space="preserve">present </w:t>
      </w:r>
      <w:r w:rsidR="00715185">
        <w:t>recommendations</w:t>
      </w:r>
      <w:r w:rsidR="00715185">
        <w:rPr>
          <w:spacing w:val="-9"/>
        </w:rPr>
        <w:t xml:space="preserve"> </w:t>
      </w:r>
      <w:r w:rsidR="00715185">
        <w:t xml:space="preserve">for improving the </w:t>
      </w:r>
      <w:r w:rsidR="000A359F">
        <w:t>City</w:t>
      </w:r>
      <w:r w:rsidR="00715185">
        <w:rPr>
          <w:rFonts w:cs="Times New Roman"/>
        </w:rPr>
        <w:t>’s systems of internal</w:t>
      </w:r>
      <w:r w:rsidR="00715185">
        <w:rPr>
          <w:rFonts w:cs="Times New Roman"/>
          <w:spacing w:val="-7"/>
        </w:rPr>
        <w:t xml:space="preserve"> </w:t>
      </w:r>
      <w:r w:rsidR="00715185">
        <w:rPr>
          <w:rFonts w:cs="Times New Roman"/>
        </w:rPr>
        <w:t>control.</w:t>
      </w:r>
      <w:r w:rsidRPr="00634AFE">
        <w:t xml:space="preserve"> </w:t>
      </w:r>
    </w:p>
    <w:p w:rsidR="00AD2B26" w:rsidRDefault="00AD2B26" w:rsidP="00634AFE">
      <w:pPr>
        <w:pStyle w:val="BodyText"/>
        <w:ind w:left="0" w:right="50"/>
        <w:jc w:val="both"/>
      </w:pPr>
    </w:p>
    <w:p w:rsidR="00942950" w:rsidRPr="00487632" w:rsidRDefault="00942950" w:rsidP="00487632">
      <w:pPr>
        <w:pStyle w:val="ListParagraph"/>
        <w:widowControl/>
        <w:numPr>
          <w:ilvl w:val="1"/>
          <w:numId w:val="3"/>
        </w:numPr>
        <w:autoSpaceDE w:val="0"/>
        <w:autoSpaceDN w:val="0"/>
        <w:adjustRightInd w:val="0"/>
        <w:ind w:left="360" w:hanging="360"/>
        <w:rPr>
          <w:rFonts w:ascii="Times New Roman" w:hAnsi="Times New Roman" w:cs="Times New Roman"/>
          <w:b/>
          <w:bCs/>
          <w:sz w:val="24"/>
          <w:szCs w:val="24"/>
        </w:rPr>
      </w:pPr>
      <w:r w:rsidRPr="00487632">
        <w:rPr>
          <w:rFonts w:ascii="Times New Roman" w:hAnsi="Times New Roman" w:cs="Times New Roman"/>
          <w:b/>
          <w:bCs/>
          <w:sz w:val="24"/>
          <w:szCs w:val="24"/>
        </w:rPr>
        <w:t>Reports to be Issued:</w:t>
      </w:r>
    </w:p>
    <w:p w:rsidR="00942950" w:rsidRDefault="00942950" w:rsidP="00942950">
      <w:pPr>
        <w:widowControl/>
        <w:autoSpaceDE w:val="0"/>
        <w:autoSpaceDN w:val="0"/>
        <w:adjustRightInd w:val="0"/>
        <w:rPr>
          <w:rFonts w:ascii="Times New Roman" w:hAnsi="Times New Roman" w:cs="Times New Roman"/>
          <w:b/>
          <w:bCs/>
          <w:sz w:val="24"/>
          <w:szCs w:val="24"/>
        </w:rPr>
      </w:pPr>
    </w:p>
    <w:p w:rsidR="00942950" w:rsidRPr="00D910C0" w:rsidRDefault="00942950" w:rsidP="00942950">
      <w:pPr>
        <w:pStyle w:val="BodyText3"/>
        <w:tabs>
          <w:tab w:val="left" w:pos="360"/>
        </w:tabs>
        <w:ind w:right="50"/>
        <w:jc w:val="both"/>
        <w:rPr>
          <w:rFonts w:ascii="Times New Roman" w:hAnsi="Times New Roman" w:cs="Times New Roman"/>
          <w:sz w:val="24"/>
          <w:szCs w:val="24"/>
        </w:rPr>
      </w:pPr>
      <w:r>
        <w:rPr>
          <w:rFonts w:ascii="Times New Roman" w:hAnsi="Times New Roman" w:cs="Times New Roman"/>
          <w:sz w:val="24"/>
          <w:szCs w:val="24"/>
        </w:rPr>
        <w:t>Following the completion of the audit of the fiscal year's financial statements, the auditor shall issue a report on the fair presentation of the financial statements in conformity with generally accepted accounting principles (auditor</w:t>
      </w:r>
      <w:r>
        <w:rPr>
          <w:rFonts w:ascii="TimesNewRomanPSMT" w:hAnsi="TimesNewRomanPSMT" w:cs="TimesNewRomanPSMT"/>
          <w:sz w:val="24"/>
          <w:szCs w:val="24"/>
        </w:rPr>
        <w:t>’</w:t>
      </w:r>
      <w:r>
        <w:rPr>
          <w:rFonts w:ascii="Times New Roman" w:hAnsi="Times New Roman" w:cs="Times New Roman"/>
          <w:sz w:val="24"/>
          <w:szCs w:val="24"/>
        </w:rPr>
        <w:t xml:space="preserve">s report); a report on internal control over financial reporting and on compliance and other matters based on an audit of the financial statements performed in accordance with </w:t>
      </w:r>
      <w:r>
        <w:rPr>
          <w:rFonts w:ascii="Times New Roman" w:hAnsi="Times New Roman" w:cs="Times New Roman"/>
          <w:i/>
          <w:iCs/>
          <w:sz w:val="24"/>
          <w:szCs w:val="24"/>
        </w:rPr>
        <w:t>Government Auditing Standards</w:t>
      </w:r>
      <w:r>
        <w:rPr>
          <w:rFonts w:ascii="Times New Roman" w:hAnsi="Times New Roman" w:cs="Times New Roman"/>
          <w:sz w:val="24"/>
          <w:szCs w:val="24"/>
        </w:rPr>
        <w:t xml:space="preserve">, and a communication of internal control matters identified in the audit to those charged with governance and management. Where applicable, the auditor shall also issue a report on compliance for each major Federal program and on internal control over compliance in accordance with OMB Circular A-133, a report on compliance and controls over State transportation assistance expended based on an audit of the financial statements performed in accordance with </w:t>
      </w:r>
      <w:r>
        <w:rPr>
          <w:rFonts w:ascii="Times New Roman" w:hAnsi="Times New Roman" w:cs="Times New Roman"/>
          <w:i/>
          <w:iCs/>
          <w:sz w:val="24"/>
          <w:szCs w:val="24"/>
        </w:rPr>
        <w:t>Government Auditing Standards</w:t>
      </w:r>
      <w:r>
        <w:rPr>
          <w:rFonts w:ascii="Times New Roman" w:hAnsi="Times New Roman" w:cs="Times New Roman"/>
          <w:sz w:val="24"/>
          <w:szCs w:val="24"/>
        </w:rPr>
        <w:t>, and any other report(s) required by Federal, state, or local laws, rules or regulations.</w:t>
      </w:r>
      <w:r w:rsidRPr="00942950">
        <w:rPr>
          <w:rFonts w:ascii="Times New Roman" w:hAnsi="Times New Roman" w:cs="Times New Roman"/>
          <w:sz w:val="24"/>
          <w:szCs w:val="24"/>
        </w:rPr>
        <w:t xml:space="preserve"> </w:t>
      </w:r>
      <w:r>
        <w:rPr>
          <w:rFonts w:ascii="Times New Roman" w:hAnsi="Times New Roman" w:cs="Times New Roman"/>
          <w:sz w:val="24"/>
          <w:szCs w:val="24"/>
        </w:rPr>
        <w:t xml:space="preserve">It is expected that </w:t>
      </w:r>
      <w:r w:rsidRPr="00D910C0">
        <w:rPr>
          <w:rFonts w:ascii="Times New Roman" w:hAnsi="Times New Roman" w:cs="Times New Roman"/>
          <w:sz w:val="24"/>
          <w:szCs w:val="24"/>
        </w:rPr>
        <w:t xml:space="preserve">the State Single Audit and the Federal Single Audit </w:t>
      </w:r>
      <w:r>
        <w:rPr>
          <w:rFonts w:ascii="Times New Roman" w:hAnsi="Times New Roman" w:cs="Times New Roman"/>
          <w:sz w:val="24"/>
          <w:szCs w:val="24"/>
        </w:rPr>
        <w:t xml:space="preserve">will be </w:t>
      </w:r>
      <w:r w:rsidRPr="00D910C0">
        <w:rPr>
          <w:rFonts w:ascii="Times New Roman" w:hAnsi="Times New Roman" w:cs="Times New Roman"/>
          <w:sz w:val="24"/>
          <w:szCs w:val="24"/>
        </w:rPr>
        <w:t xml:space="preserve">filed </w:t>
      </w:r>
      <w:r w:rsidR="00E02448">
        <w:rPr>
          <w:rFonts w:ascii="Times New Roman" w:hAnsi="Times New Roman" w:cs="Times New Roman"/>
          <w:sz w:val="24"/>
          <w:szCs w:val="24"/>
        </w:rPr>
        <w:t xml:space="preserve">on the Federal Warehouse </w:t>
      </w:r>
      <w:r w:rsidRPr="00D910C0">
        <w:rPr>
          <w:rFonts w:ascii="Times New Roman" w:hAnsi="Times New Roman" w:cs="Times New Roman"/>
          <w:sz w:val="24"/>
          <w:szCs w:val="24"/>
        </w:rPr>
        <w:t xml:space="preserve">by </w:t>
      </w:r>
      <w:r>
        <w:rPr>
          <w:rFonts w:ascii="Times New Roman" w:hAnsi="Times New Roman" w:cs="Times New Roman"/>
          <w:sz w:val="24"/>
          <w:szCs w:val="24"/>
        </w:rPr>
        <w:t xml:space="preserve">the required date of </w:t>
      </w:r>
      <w:r w:rsidRPr="00D910C0">
        <w:rPr>
          <w:rFonts w:ascii="Times New Roman" w:hAnsi="Times New Roman" w:cs="Times New Roman"/>
          <w:sz w:val="24"/>
          <w:szCs w:val="24"/>
        </w:rPr>
        <w:t>September 30</w:t>
      </w:r>
      <w:r w:rsidRPr="00D910C0">
        <w:rPr>
          <w:rFonts w:ascii="Times New Roman" w:hAnsi="Times New Roman" w:cs="Times New Roman"/>
          <w:sz w:val="24"/>
          <w:szCs w:val="24"/>
          <w:vertAlign w:val="superscript"/>
        </w:rPr>
        <w:t>th</w:t>
      </w:r>
      <w:r w:rsidRPr="00D910C0">
        <w:rPr>
          <w:rFonts w:ascii="Times New Roman" w:hAnsi="Times New Roman" w:cs="Times New Roman"/>
          <w:sz w:val="24"/>
          <w:szCs w:val="24"/>
        </w:rPr>
        <w:t xml:space="preserve"> each year.</w:t>
      </w:r>
    </w:p>
    <w:p w:rsidR="000235EF" w:rsidRDefault="000235EF" w:rsidP="00A82E9A">
      <w:pPr>
        <w:widowControl/>
        <w:autoSpaceDE w:val="0"/>
        <w:autoSpaceDN w:val="0"/>
        <w:adjustRightInd w:val="0"/>
        <w:jc w:val="both"/>
        <w:rPr>
          <w:rFonts w:ascii="Times New Roman" w:hAnsi="Times New Roman" w:cs="Times New Roman"/>
          <w:sz w:val="24"/>
          <w:szCs w:val="24"/>
        </w:rPr>
      </w:pPr>
    </w:p>
    <w:p w:rsidR="00A82E9A" w:rsidRDefault="00A82E9A" w:rsidP="00A82E9A">
      <w:pPr>
        <w:widowControl/>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 reports on compliance shall include all instances of non-compliance irregularities and illegal acts, and the auditor shall be required to make an immediate, written report of all irregularities and/or </w:t>
      </w:r>
      <w:r>
        <w:rPr>
          <w:rFonts w:ascii="Times New Roman" w:hAnsi="Times New Roman" w:cs="Times New Roman"/>
          <w:sz w:val="24"/>
          <w:szCs w:val="24"/>
        </w:rPr>
        <w:lastRenderedPageBreak/>
        <w:t>illegal acts of which the auditor becomes aware to the Director of Finance and Treasurer, Mayor and Audit Committee.</w:t>
      </w:r>
    </w:p>
    <w:p w:rsidR="000235EF" w:rsidRDefault="000235EF" w:rsidP="00A82E9A">
      <w:pPr>
        <w:widowControl/>
        <w:autoSpaceDE w:val="0"/>
        <w:autoSpaceDN w:val="0"/>
        <w:adjustRightInd w:val="0"/>
        <w:jc w:val="both"/>
        <w:rPr>
          <w:rFonts w:ascii="Times New Roman" w:hAnsi="Times New Roman" w:cs="Times New Roman"/>
          <w:sz w:val="24"/>
          <w:szCs w:val="24"/>
        </w:rPr>
      </w:pPr>
    </w:p>
    <w:p w:rsidR="00897FC8" w:rsidRDefault="00A82E9A" w:rsidP="00897FC8">
      <w:pPr>
        <w:pStyle w:val="BodyText"/>
        <w:ind w:left="0" w:right="50"/>
        <w:jc w:val="both"/>
      </w:pPr>
      <w:r>
        <w:rPr>
          <w:rFonts w:cs="Times New Roman"/>
        </w:rPr>
        <w:t>The schedules of Federal financial assistance and related reports as required by the Single Audit Act of 1984 (with amendment in 1996) and OMB A-133, and the schedules of State transportation assistance and related reports as required by 43 NYCRR will be included as separate sections of the City’s financial report.</w:t>
      </w:r>
      <w:r w:rsidR="00897FC8" w:rsidRPr="00897FC8">
        <w:t xml:space="preserve"> </w:t>
      </w:r>
    </w:p>
    <w:p w:rsidR="00897FC8" w:rsidRDefault="00897FC8" w:rsidP="00897FC8">
      <w:pPr>
        <w:pStyle w:val="BodyText"/>
        <w:ind w:left="0" w:right="50"/>
        <w:jc w:val="both"/>
      </w:pPr>
    </w:p>
    <w:p w:rsidR="00897FC8" w:rsidRDefault="00897FC8" w:rsidP="00897FC8">
      <w:pPr>
        <w:pStyle w:val="BodyText"/>
        <w:ind w:left="0" w:right="50"/>
        <w:jc w:val="both"/>
      </w:pPr>
      <w:r>
        <w:t>The firm should prepare and deliver 12 copies of all reports to the City Treasurer.  The annual audit report letter to management shall be attached to/or included in the same binder with the financial statements.  The firm should also provide one pdf copy of all reports presented, the letter to management should be in a separate pdf file from the financial statements.</w:t>
      </w:r>
    </w:p>
    <w:p w:rsidR="00942950" w:rsidRDefault="00942950" w:rsidP="00A82E9A">
      <w:pPr>
        <w:widowControl/>
        <w:autoSpaceDE w:val="0"/>
        <w:autoSpaceDN w:val="0"/>
        <w:adjustRightInd w:val="0"/>
        <w:jc w:val="both"/>
        <w:rPr>
          <w:rFonts w:ascii="Times New Roman" w:hAnsi="Times New Roman" w:cs="Times New Roman"/>
          <w:sz w:val="24"/>
          <w:szCs w:val="24"/>
        </w:rPr>
      </w:pPr>
    </w:p>
    <w:p w:rsidR="00897FC8" w:rsidRDefault="00897FC8" w:rsidP="00897FC8">
      <w:pPr>
        <w:pStyle w:val="BodyText"/>
        <w:ind w:left="0" w:right="50"/>
        <w:jc w:val="both"/>
      </w:pPr>
      <w:r>
        <w:t>The firm shall advise the Audit Committee as to the proper promulgation of their reports in writing.</w:t>
      </w:r>
    </w:p>
    <w:p w:rsidR="00487632" w:rsidRDefault="00487632" w:rsidP="00A82E9A">
      <w:pPr>
        <w:widowControl/>
        <w:autoSpaceDE w:val="0"/>
        <w:autoSpaceDN w:val="0"/>
        <w:adjustRightInd w:val="0"/>
        <w:jc w:val="both"/>
      </w:pPr>
    </w:p>
    <w:p w:rsidR="00487632" w:rsidRPr="00487632" w:rsidRDefault="00487632" w:rsidP="00487632">
      <w:pPr>
        <w:pStyle w:val="Heading1"/>
        <w:numPr>
          <w:ilvl w:val="1"/>
          <w:numId w:val="3"/>
        </w:numPr>
        <w:ind w:left="360" w:right="50" w:hanging="360"/>
        <w:rPr>
          <w:b w:val="0"/>
          <w:bCs w:val="0"/>
          <w:u w:val="none"/>
        </w:rPr>
      </w:pPr>
      <w:r w:rsidRPr="00487632">
        <w:rPr>
          <w:u w:val="none"/>
        </w:rPr>
        <w:t>Audit Report</w:t>
      </w:r>
      <w:r w:rsidRPr="00487632">
        <w:rPr>
          <w:spacing w:val="-1"/>
          <w:u w:val="none"/>
        </w:rPr>
        <w:t xml:space="preserve"> </w:t>
      </w:r>
      <w:r w:rsidRPr="00487632">
        <w:rPr>
          <w:u w:val="none"/>
        </w:rPr>
        <w:t>Requirements</w:t>
      </w:r>
      <w:r w:rsidR="00FC24A2">
        <w:rPr>
          <w:u w:val="none"/>
        </w:rPr>
        <w:t>:</w:t>
      </w:r>
    </w:p>
    <w:p w:rsidR="00487632" w:rsidRDefault="00487632" w:rsidP="00487632">
      <w:pPr>
        <w:spacing w:before="7"/>
        <w:ind w:right="50"/>
        <w:rPr>
          <w:rFonts w:ascii="Times New Roman" w:eastAsia="Times New Roman" w:hAnsi="Times New Roman" w:cs="Times New Roman"/>
          <w:b/>
          <w:bCs/>
          <w:sz w:val="17"/>
          <w:szCs w:val="17"/>
        </w:rPr>
      </w:pPr>
    </w:p>
    <w:p w:rsidR="00487632" w:rsidRDefault="00487632" w:rsidP="00487632">
      <w:pPr>
        <w:pStyle w:val="BodyText"/>
        <w:spacing w:before="69"/>
        <w:ind w:left="0" w:right="50"/>
      </w:pPr>
      <w:r>
        <w:t>The following reports are required at the completion of each fiscal year of the</w:t>
      </w:r>
      <w:r>
        <w:rPr>
          <w:spacing w:val="-18"/>
        </w:rPr>
        <w:t xml:space="preserve"> </w:t>
      </w:r>
      <w:r>
        <w:t>engagement:</w:t>
      </w:r>
    </w:p>
    <w:p w:rsidR="00487632" w:rsidRDefault="00487632" w:rsidP="00487632">
      <w:pPr>
        <w:ind w:right="50"/>
        <w:rPr>
          <w:rFonts w:ascii="Times New Roman" w:eastAsia="Times New Roman" w:hAnsi="Times New Roman" w:cs="Times New Roman"/>
          <w:sz w:val="24"/>
          <w:szCs w:val="24"/>
        </w:rPr>
      </w:pPr>
    </w:p>
    <w:p w:rsidR="00487632" w:rsidRPr="00487632" w:rsidRDefault="00487632" w:rsidP="00487632">
      <w:pPr>
        <w:pStyle w:val="ListParagraph"/>
        <w:numPr>
          <w:ilvl w:val="1"/>
          <w:numId w:val="8"/>
        </w:numPr>
        <w:tabs>
          <w:tab w:val="left" w:pos="720"/>
        </w:tabs>
        <w:ind w:left="0" w:right="50" w:firstLine="360"/>
        <w:jc w:val="both"/>
      </w:pPr>
      <w:r w:rsidRPr="00487632">
        <w:rPr>
          <w:rFonts w:ascii="Times New Roman" w:eastAsia="Times New Roman" w:hAnsi="Times New Roman" w:cs="Times New Roman"/>
          <w:sz w:val="24"/>
          <w:szCs w:val="24"/>
        </w:rPr>
        <w:t>An auditor’s opinion whether the general purpose financial statements present</w:t>
      </w:r>
      <w:r w:rsidRPr="00487632">
        <w:rPr>
          <w:rFonts w:ascii="Times New Roman" w:eastAsia="Times New Roman" w:hAnsi="Times New Roman" w:cs="Times New Roman"/>
          <w:spacing w:val="-5"/>
          <w:sz w:val="24"/>
          <w:szCs w:val="24"/>
        </w:rPr>
        <w:t xml:space="preserve"> </w:t>
      </w:r>
      <w:r w:rsidRPr="00487632">
        <w:rPr>
          <w:rFonts w:ascii="Times New Roman" w:eastAsia="Times New Roman" w:hAnsi="Times New Roman" w:cs="Times New Roman"/>
          <w:sz w:val="24"/>
          <w:szCs w:val="24"/>
        </w:rPr>
        <w:t>fairly the financial position and results of financial operations of the City in accordance</w:t>
      </w:r>
      <w:r w:rsidRPr="00487632">
        <w:rPr>
          <w:rFonts w:ascii="Times New Roman" w:eastAsia="Times New Roman" w:hAnsi="Times New Roman" w:cs="Times New Roman"/>
          <w:spacing w:val="-13"/>
          <w:sz w:val="24"/>
          <w:szCs w:val="24"/>
        </w:rPr>
        <w:t xml:space="preserve"> </w:t>
      </w:r>
      <w:r w:rsidRPr="00487632">
        <w:rPr>
          <w:rFonts w:ascii="Times New Roman" w:eastAsia="Times New Roman" w:hAnsi="Times New Roman" w:cs="Times New Roman"/>
          <w:sz w:val="24"/>
          <w:szCs w:val="24"/>
        </w:rPr>
        <w:t>with the generally accepted accounting principles for the state and local governments.</w:t>
      </w:r>
      <w:r w:rsidRPr="00487632">
        <w:rPr>
          <w:rFonts w:ascii="Times New Roman" w:eastAsia="Times New Roman" w:hAnsi="Times New Roman" w:cs="Times New Roman"/>
          <w:spacing w:val="48"/>
          <w:sz w:val="24"/>
          <w:szCs w:val="24"/>
        </w:rPr>
        <w:t xml:space="preserve"> </w:t>
      </w:r>
      <w:r w:rsidRPr="00487632">
        <w:rPr>
          <w:rFonts w:ascii="Times New Roman" w:eastAsia="Times New Roman" w:hAnsi="Times New Roman" w:cs="Times New Roman"/>
          <w:sz w:val="24"/>
          <w:szCs w:val="24"/>
        </w:rPr>
        <w:t>This opinion is to be expressed on the financial statements at the combined level. The</w:t>
      </w:r>
      <w:r w:rsidRPr="00487632">
        <w:rPr>
          <w:rFonts w:ascii="Times New Roman" w:eastAsia="Times New Roman" w:hAnsi="Times New Roman" w:cs="Times New Roman"/>
          <w:spacing w:val="-7"/>
          <w:sz w:val="24"/>
          <w:szCs w:val="24"/>
        </w:rPr>
        <w:t xml:space="preserve"> </w:t>
      </w:r>
      <w:r w:rsidRPr="00487632">
        <w:rPr>
          <w:rFonts w:ascii="Times New Roman" w:eastAsia="Times New Roman" w:hAnsi="Times New Roman" w:cs="Times New Roman"/>
          <w:sz w:val="24"/>
          <w:szCs w:val="24"/>
        </w:rPr>
        <w:t>audit must also contain an auditor’s opinion as to whether the supplemental schedule</w:t>
      </w:r>
      <w:r w:rsidRPr="00487632">
        <w:rPr>
          <w:rFonts w:ascii="Times New Roman" w:eastAsia="Times New Roman" w:hAnsi="Times New Roman" w:cs="Times New Roman"/>
          <w:spacing w:val="-5"/>
          <w:sz w:val="24"/>
          <w:szCs w:val="24"/>
        </w:rPr>
        <w:t xml:space="preserve"> </w:t>
      </w:r>
      <w:r w:rsidRPr="00487632">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sidRPr="00487632">
        <w:rPr>
          <w:rFonts w:ascii="Times New Roman" w:hAnsi="Times New Roman" w:cs="Times New Roman"/>
          <w:sz w:val="24"/>
          <w:szCs w:val="24"/>
        </w:rPr>
        <w:t>Federal and State Financial Assistance presents fairly the actual grant data in relation</w:t>
      </w:r>
      <w:r w:rsidRPr="00487632">
        <w:rPr>
          <w:rFonts w:ascii="Times New Roman" w:hAnsi="Times New Roman" w:cs="Times New Roman"/>
          <w:spacing w:val="-17"/>
          <w:sz w:val="24"/>
          <w:szCs w:val="24"/>
        </w:rPr>
        <w:t xml:space="preserve"> </w:t>
      </w:r>
      <w:r w:rsidRPr="00487632">
        <w:rPr>
          <w:rFonts w:ascii="Times New Roman" w:hAnsi="Times New Roman" w:cs="Times New Roman"/>
          <w:sz w:val="24"/>
          <w:szCs w:val="24"/>
        </w:rPr>
        <w:t>to the general purpose financial</w:t>
      </w:r>
      <w:r w:rsidRPr="00487632">
        <w:rPr>
          <w:rFonts w:ascii="Times New Roman" w:hAnsi="Times New Roman" w:cs="Times New Roman"/>
          <w:spacing w:val="-5"/>
          <w:sz w:val="24"/>
          <w:szCs w:val="24"/>
        </w:rPr>
        <w:t xml:space="preserve"> </w:t>
      </w:r>
      <w:r w:rsidRPr="00487632">
        <w:rPr>
          <w:rFonts w:ascii="Times New Roman" w:hAnsi="Times New Roman" w:cs="Times New Roman"/>
          <w:sz w:val="24"/>
          <w:szCs w:val="24"/>
        </w:rPr>
        <w:t>statements.</w:t>
      </w:r>
    </w:p>
    <w:p w:rsidR="00487632" w:rsidRPr="00487632" w:rsidRDefault="00487632" w:rsidP="00487632">
      <w:pPr>
        <w:pStyle w:val="ListParagraph"/>
        <w:tabs>
          <w:tab w:val="left" w:pos="720"/>
        </w:tabs>
        <w:ind w:left="360" w:right="50"/>
        <w:jc w:val="both"/>
      </w:pPr>
    </w:p>
    <w:p w:rsidR="00487632" w:rsidRPr="00487632" w:rsidRDefault="00487632" w:rsidP="00487632">
      <w:pPr>
        <w:pStyle w:val="ListParagraph"/>
        <w:numPr>
          <w:ilvl w:val="1"/>
          <w:numId w:val="8"/>
        </w:numPr>
        <w:tabs>
          <w:tab w:val="left" w:pos="720"/>
        </w:tabs>
        <w:ind w:left="0" w:right="50" w:firstLine="360"/>
        <w:jc w:val="both"/>
      </w:pPr>
      <w:r w:rsidRPr="00487632">
        <w:rPr>
          <w:rFonts w:ascii="Times New Roman" w:eastAsia="Times New Roman" w:hAnsi="Times New Roman" w:cs="Times New Roman"/>
          <w:sz w:val="24"/>
          <w:szCs w:val="24"/>
        </w:rPr>
        <w:t>An auditor’s statement whether an internal control system exists to provide</w:t>
      </w:r>
      <w:r w:rsidRPr="00487632">
        <w:rPr>
          <w:rFonts w:ascii="Times New Roman" w:eastAsia="Times New Roman" w:hAnsi="Times New Roman" w:cs="Times New Roman"/>
          <w:spacing w:val="-11"/>
          <w:sz w:val="24"/>
          <w:szCs w:val="24"/>
        </w:rPr>
        <w:t xml:space="preserve"> </w:t>
      </w:r>
      <w:r w:rsidRPr="00487632">
        <w:rPr>
          <w:rFonts w:ascii="Times New Roman" w:eastAsia="Times New Roman" w:hAnsi="Times New Roman" w:cs="Times New Roman"/>
          <w:sz w:val="24"/>
          <w:szCs w:val="24"/>
        </w:rPr>
        <w:t>reasonable assurance that all funds are managed in compliance with applicable laws and</w:t>
      </w:r>
      <w:r w:rsidRPr="00487632">
        <w:rPr>
          <w:rFonts w:ascii="Times New Roman" w:eastAsia="Times New Roman" w:hAnsi="Times New Roman" w:cs="Times New Roman"/>
          <w:spacing w:val="-12"/>
          <w:sz w:val="24"/>
          <w:szCs w:val="24"/>
        </w:rPr>
        <w:t xml:space="preserve"> </w:t>
      </w:r>
      <w:r w:rsidRPr="00487632">
        <w:rPr>
          <w:rFonts w:ascii="Times New Roman" w:eastAsia="Times New Roman" w:hAnsi="Times New Roman" w:cs="Times New Roman"/>
          <w:sz w:val="24"/>
          <w:szCs w:val="24"/>
        </w:rPr>
        <w:t>regulations.</w:t>
      </w:r>
    </w:p>
    <w:p w:rsidR="00487632" w:rsidRDefault="00487632" w:rsidP="00487632">
      <w:pPr>
        <w:pStyle w:val="ListParagraph"/>
      </w:pPr>
    </w:p>
    <w:p w:rsidR="00487632" w:rsidRPr="00487632" w:rsidRDefault="00487632" w:rsidP="00487632">
      <w:pPr>
        <w:pStyle w:val="ListParagraph"/>
        <w:numPr>
          <w:ilvl w:val="1"/>
          <w:numId w:val="8"/>
        </w:numPr>
        <w:tabs>
          <w:tab w:val="left" w:pos="720"/>
        </w:tabs>
        <w:ind w:left="0" w:right="50" w:firstLine="360"/>
        <w:jc w:val="both"/>
      </w:pPr>
      <w:r w:rsidRPr="00487632">
        <w:rPr>
          <w:rFonts w:ascii="Times New Roman" w:eastAsia="Times New Roman" w:hAnsi="Times New Roman" w:cs="Times New Roman"/>
          <w:sz w:val="24"/>
          <w:szCs w:val="24"/>
        </w:rPr>
        <w:t>An auditor’s statement on compliance with grants requirements Financial</w:t>
      </w:r>
      <w:r w:rsidRPr="00487632">
        <w:rPr>
          <w:rFonts w:ascii="Times New Roman" w:eastAsia="Times New Roman" w:hAnsi="Times New Roman" w:cs="Times New Roman"/>
          <w:spacing w:val="-5"/>
          <w:sz w:val="24"/>
          <w:szCs w:val="24"/>
        </w:rPr>
        <w:t xml:space="preserve"> </w:t>
      </w:r>
      <w:r w:rsidRPr="00487632">
        <w:rPr>
          <w:rFonts w:ascii="Times New Roman" w:eastAsia="Times New Roman" w:hAnsi="Times New Roman" w:cs="Times New Roman"/>
          <w:sz w:val="24"/>
          <w:szCs w:val="24"/>
        </w:rPr>
        <w:t>Fund Statements prepared under the financial reporting model as it relates to GASB 34 for</w:t>
      </w:r>
      <w:r w:rsidRPr="00487632">
        <w:rPr>
          <w:rFonts w:ascii="Times New Roman" w:eastAsia="Times New Roman" w:hAnsi="Times New Roman" w:cs="Times New Roman"/>
          <w:spacing w:val="-12"/>
          <w:sz w:val="24"/>
          <w:szCs w:val="24"/>
        </w:rPr>
        <w:t xml:space="preserve"> </w:t>
      </w:r>
      <w:r w:rsidRPr="00487632">
        <w:rPr>
          <w:rFonts w:ascii="Times New Roman" w:eastAsia="Times New Roman" w:hAnsi="Times New Roman" w:cs="Times New Roman"/>
          <w:sz w:val="24"/>
          <w:szCs w:val="24"/>
        </w:rPr>
        <w:t>the December 31, 201</w:t>
      </w:r>
      <w:r>
        <w:rPr>
          <w:rFonts w:ascii="Times New Roman" w:eastAsia="Times New Roman" w:hAnsi="Times New Roman" w:cs="Times New Roman"/>
          <w:sz w:val="24"/>
          <w:szCs w:val="24"/>
        </w:rPr>
        <w:t>8</w:t>
      </w:r>
      <w:r w:rsidRPr="00487632">
        <w:rPr>
          <w:rFonts w:ascii="Times New Roman" w:eastAsia="Times New Roman" w:hAnsi="Times New Roman" w:cs="Times New Roman"/>
          <w:sz w:val="24"/>
          <w:szCs w:val="24"/>
        </w:rPr>
        <w:t>, financial statements and</w:t>
      </w:r>
      <w:r w:rsidRPr="00487632">
        <w:rPr>
          <w:rFonts w:ascii="Times New Roman" w:eastAsia="Times New Roman" w:hAnsi="Times New Roman" w:cs="Times New Roman"/>
          <w:spacing w:val="-2"/>
          <w:sz w:val="24"/>
          <w:szCs w:val="24"/>
        </w:rPr>
        <w:t xml:space="preserve"> </w:t>
      </w:r>
      <w:r w:rsidRPr="00487632">
        <w:rPr>
          <w:rFonts w:ascii="Times New Roman" w:eastAsia="Times New Roman" w:hAnsi="Times New Roman" w:cs="Times New Roman"/>
          <w:sz w:val="24"/>
          <w:szCs w:val="24"/>
        </w:rPr>
        <w:t>beyond.</w:t>
      </w:r>
    </w:p>
    <w:p w:rsidR="00487632" w:rsidRDefault="00487632" w:rsidP="00487632">
      <w:pPr>
        <w:pStyle w:val="ListParagraph"/>
      </w:pPr>
    </w:p>
    <w:p w:rsidR="00487632" w:rsidRPr="00487632" w:rsidRDefault="00487632" w:rsidP="00487632">
      <w:pPr>
        <w:pStyle w:val="ListParagraph"/>
        <w:numPr>
          <w:ilvl w:val="1"/>
          <w:numId w:val="8"/>
        </w:numPr>
        <w:tabs>
          <w:tab w:val="left" w:pos="720"/>
        </w:tabs>
        <w:ind w:left="0" w:right="50" w:firstLine="360"/>
        <w:jc w:val="both"/>
      </w:pPr>
      <w:r w:rsidRPr="00487632">
        <w:rPr>
          <w:rFonts w:ascii="Times New Roman"/>
          <w:sz w:val="24"/>
        </w:rPr>
        <w:t>A management letter of comments and</w:t>
      </w:r>
      <w:r w:rsidRPr="00487632">
        <w:rPr>
          <w:rFonts w:ascii="Times New Roman"/>
          <w:spacing w:val="-2"/>
          <w:sz w:val="24"/>
        </w:rPr>
        <w:t xml:space="preserve"> </w:t>
      </w:r>
      <w:r w:rsidRPr="00487632">
        <w:rPr>
          <w:rFonts w:ascii="Times New Roman"/>
          <w:sz w:val="24"/>
        </w:rPr>
        <w:t>recommendations.</w:t>
      </w:r>
    </w:p>
    <w:p w:rsidR="00942950" w:rsidRDefault="00942950" w:rsidP="003A2ECF">
      <w:pPr>
        <w:pStyle w:val="BodyText"/>
        <w:ind w:left="0" w:right="50"/>
      </w:pPr>
    </w:p>
    <w:p w:rsidR="00FC24A2" w:rsidRPr="00FC24A2" w:rsidRDefault="00FC24A2" w:rsidP="00A454ED">
      <w:pPr>
        <w:pStyle w:val="BodyText"/>
        <w:numPr>
          <w:ilvl w:val="0"/>
          <w:numId w:val="3"/>
        </w:numPr>
        <w:ind w:left="0" w:right="50" w:hanging="450"/>
        <w:rPr>
          <w:b/>
          <w:u w:val="single"/>
        </w:rPr>
      </w:pPr>
      <w:r w:rsidRPr="00FC24A2">
        <w:rPr>
          <w:b/>
        </w:rPr>
        <w:t>Special Considerations:</w:t>
      </w:r>
    </w:p>
    <w:p w:rsidR="00FC24A2" w:rsidRDefault="00FC24A2" w:rsidP="00FC24A2">
      <w:pPr>
        <w:pStyle w:val="BodyText"/>
        <w:ind w:right="50"/>
        <w:rPr>
          <w:b/>
        </w:rPr>
      </w:pPr>
    </w:p>
    <w:p w:rsidR="00FC24A2" w:rsidRDefault="00FC24A2" w:rsidP="00FC24A2">
      <w:pPr>
        <w:widowControl/>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 auditor should detail in the proposal the extent and duration of their experience auditing </w:t>
      </w:r>
      <w:r w:rsidR="008A72CE">
        <w:rPr>
          <w:rFonts w:ascii="Times New Roman" w:hAnsi="Times New Roman" w:cs="Times New Roman"/>
          <w:sz w:val="24"/>
          <w:szCs w:val="24"/>
        </w:rPr>
        <w:t>Cit</w:t>
      </w:r>
      <w:r w:rsidR="00F30477">
        <w:rPr>
          <w:rFonts w:ascii="Times New Roman" w:hAnsi="Times New Roman" w:cs="Times New Roman"/>
          <w:sz w:val="24"/>
          <w:szCs w:val="24"/>
        </w:rPr>
        <w:t>ie</w:t>
      </w:r>
      <w:r>
        <w:rPr>
          <w:rFonts w:ascii="Times New Roman" w:hAnsi="Times New Roman" w:cs="Times New Roman"/>
          <w:sz w:val="24"/>
          <w:szCs w:val="24"/>
        </w:rPr>
        <w:t>s in New York State. The proposal should also include detail on the auditor</w:t>
      </w:r>
      <w:r>
        <w:rPr>
          <w:rFonts w:ascii="TimesNewRomanPSMT" w:hAnsi="TimesNewRomanPSMT" w:cs="TimesNewRomanPSMT"/>
          <w:sz w:val="24"/>
          <w:szCs w:val="24"/>
        </w:rPr>
        <w:t>’</w:t>
      </w:r>
      <w:r>
        <w:rPr>
          <w:rFonts w:ascii="Times New Roman" w:hAnsi="Times New Roman" w:cs="Times New Roman"/>
          <w:sz w:val="24"/>
          <w:szCs w:val="24"/>
        </w:rPr>
        <w:t xml:space="preserve">s experience auditing any cities, towns, or </w:t>
      </w:r>
      <w:r w:rsidR="008A72CE">
        <w:rPr>
          <w:rFonts w:ascii="Times New Roman" w:hAnsi="Times New Roman" w:cs="Times New Roman"/>
          <w:sz w:val="24"/>
          <w:szCs w:val="24"/>
        </w:rPr>
        <w:t>Cit</w:t>
      </w:r>
      <w:r w:rsidR="00F30477">
        <w:rPr>
          <w:rFonts w:ascii="Times New Roman" w:hAnsi="Times New Roman" w:cs="Times New Roman"/>
          <w:sz w:val="24"/>
          <w:szCs w:val="24"/>
        </w:rPr>
        <w:t>ie</w:t>
      </w:r>
      <w:r>
        <w:rPr>
          <w:rFonts w:ascii="Times New Roman" w:hAnsi="Times New Roman" w:cs="Times New Roman"/>
          <w:sz w:val="24"/>
          <w:szCs w:val="24"/>
        </w:rPr>
        <w:t xml:space="preserve">s in New York State that publish a Comprehensive Annual Financial Report (CAFR). </w:t>
      </w:r>
    </w:p>
    <w:p w:rsidR="005F7E3F" w:rsidRDefault="005F7E3F" w:rsidP="00FC24A2">
      <w:pPr>
        <w:widowControl/>
        <w:autoSpaceDE w:val="0"/>
        <w:autoSpaceDN w:val="0"/>
        <w:adjustRightInd w:val="0"/>
        <w:jc w:val="both"/>
        <w:rPr>
          <w:rFonts w:ascii="Times New Roman" w:hAnsi="Times New Roman" w:cs="Times New Roman"/>
          <w:sz w:val="24"/>
          <w:szCs w:val="24"/>
        </w:rPr>
      </w:pPr>
    </w:p>
    <w:p w:rsidR="005F7E3F" w:rsidRDefault="00FC24A2" w:rsidP="005F7E3F">
      <w:pPr>
        <w:widowControl/>
        <w:autoSpaceDE w:val="0"/>
        <w:autoSpaceDN w:val="0"/>
        <w:adjustRightInd w:val="0"/>
        <w:jc w:val="both"/>
        <w:rPr>
          <w:rFonts w:ascii="TimesNewRomanPSMT" w:hAnsi="TimesNewRomanPSMT" w:cs="TimesNewRomanPSMT"/>
          <w:sz w:val="24"/>
          <w:szCs w:val="24"/>
        </w:rPr>
      </w:pPr>
      <w:r>
        <w:rPr>
          <w:rFonts w:ascii="Times New Roman" w:hAnsi="Times New Roman" w:cs="Times New Roman"/>
          <w:sz w:val="24"/>
          <w:szCs w:val="24"/>
        </w:rPr>
        <w:t xml:space="preserve">The </w:t>
      </w:r>
      <w:r w:rsidR="008A72CE">
        <w:rPr>
          <w:rFonts w:ascii="Times New Roman" w:hAnsi="Times New Roman" w:cs="Times New Roman"/>
          <w:sz w:val="24"/>
          <w:szCs w:val="24"/>
        </w:rPr>
        <w:t>City</w:t>
      </w:r>
      <w:r>
        <w:rPr>
          <w:rFonts w:ascii="Times New Roman" w:hAnsi="Times New Roman" w:cs="Times New Roman"/>
          <w:sz w:val="24"/>
          <w:szCs w:val="24"/>
        </w:rPr>
        <w:t xml:space="preserve"> may prepare one or more official statements in connection with the sale of debt,</w:t>
      </w:r>
      <w:r w:rsidR="005F7E3F">
        <w:rPr>
          <w:rFonts w:ascii="Times New Roman" w:hAnsi="Times New Roman" w:cs="Times New Roman"/>
          <w:sz w:val="24"/>
          <w:szCs w:val="24"/>
        </w:rPr>
        <w:t xml:space="preserve"> </w:t>
      </w:r>
      <w:r>
        <w:rPr>
          <w:rFonts w:ascii="Times New Roman" w:hAnsi="Times New Roman" w:cs="Times New Roman"/>
          <w:sz w:val="24"/>
          <w:szCs w:val="24"/>
        </w:rPr>
        <w:t>which will contain the general purpose financial statements and the auditor's report thereon. If</w:t>
      </w:r>
      <w:r w:rsidR="005F7E3F">
        <w:rPr>
          <w:rFonts w:ascii="Times New Roman" w:hAnsi="Times New Roman" w:cs="Times New Roman"/>
          <w:sz w:val="24"/>
          <w:szCs w:val="24"/>
        </w:rPr>
        <w:t xml:space="preserve"> </w:t>
      </w:r>
      <w:r>
        <w:rPr>
          <w:rFonts w:ascii="Times New Roman" w:hAnsi="Times New Roman" w:cs="Times New Roman"/>
          <w:sz w:val="24"/>
          <w:szCs w:val="24"/>
        </w:rPr>
        <w:t xml:space="preserve">requested by the </w:t>
      </w:r>
      <w:r w:rsidR="008A72CE">
        <w:rPr>
          <w:rFonts w:ascii="Times New Roman" w:hAnsi="Times New Roman" w:cs="Times New Roman"/>
          <w:sz w:val="24"/>
          <w:szCs w:val="24"/>
        </w:rPr>
        <w:t>City</w:t>
      </w:r>
      <w:r>
        <w:rPr>
          <w:rFonts w:ascii="Times New Roman" w:hAnsi="Times New Roman" w:cs="Times New Roman"/>
          <w:sz w:val="24"/>
          <w:szCs w:val="24"/>
        </w:rPr>
        <w:t xml:space="preserve"> or the </w:t>
      </w:r>
      <w:r w:rsidR="008A72CE">
        <w:rPr>
          <w:rFonts w:ascii="Times New Roman" w:hAnsi="Times New Roman" w:cs="Times New Roman"/>
          <w:sz w:val="24"/>
          <w:szCs w:val="24"/>
        </w:rPr>
        <w:t>City</w:t>
      </w:r>
      <w:r>
        <w:rPr>
          <w:rFonts w:ascii="TimesNewRomanPSMT" w:hAnsi="TimesNewRomanPSMT" w:cs="TimesNewRomanPSMT"/>
          <w:sz w:val="24"/>
          <w:szCs w:val="24"/>
        </w:rPr>
        <w:t>’</w:t>
      </w:r>
      <w:r>
        <w:rPr>
          <w:rFonts w:ascii="Times New Roman" w:hAnsi="Times New Roman" w:cs="Times New Roman"/>
          <w:sz w:val="24"/>
          <w:szCs w:val="24"/>
        </w:rPr>
        <w:t>s financial advisor, bond counsel, or underwriter, the</w:t>
      </w:r>
      <w:r w:rsidR="005F7E3F">
        <w:rPr>
          <w:rFonts w:ascii="Times New Roman" w:hAnsi="Times New Roman" w:cs="Times New Roman"/>
          <w:sz w:val="24"/>
          <w:szCs w:val="24"/>
        </w:rPr>
        <w:t xml:space="preserve"> </w:t>
      </w:r>
      <w:r>
        <w:rPr>
          <w:rFonts w:ascii="Times New Roman" w:hAnsi="Times New Roman" w:cs="Times New Roman"/>
          <w:sz w:val="24"/>
          <w:szCs w:val="24"/>
        </w:rPr>
        <w:t>auditor shall be required to issue a "consent and citation of expertise" as the auditor and/or any</w:t>
      </w:r>
      <w:r w:rsidR="005F7E3F">
        <w:rPr>
          <w:rFonts w:ascii="Times New Roman" w:hAnsi="Times New Roman" w:cs="Times New Roman"/>
          <w:sz w:val="24"/>
          <w:szCs w:val="24"/>
        </w:rPr>
        <w:t xml:space="preserve"> </w:t>
      </w:r>
      <w:r>
        <w:rPr>
          <w:rFonts w:ascii="Times New Roman" w:hAnsi="Times New Roman" w:cs="Times New Roman"/>
          <w:sz w:val="24"/>
          <w:szCs w:val="24"/>
        </w:rPr>
        <w:t>necessary "comfort letters.</w:t>
      </w:r>
      <w:r>
        <w:rPr>
          <w:rFonts w:ascii="TimesNewRomanPSMT" w:hAnsi="TimesNewRomanPSMT" w:cs="TimesNewRomanPSMT"/>
          <w:sz w:val="24"/>
          <w:szCs w:val="24"/>
        </w:rPr>
        <w:t>”</w:t>
      </w:r>
      <w:r w:rsidR="005F7E3F">
        <w:rPr>
          <w:rFonts w:ascii="TimesNewRomanPSMT" w:hAnsi="TimesNewRomanPSMT" w:cs="TimesNewRomanPSMT"/>
          <w:sz w:val="24"/>
          <w:szCs w:val="24"/>
        </w:rPr>
        <w:t xml:space="preserve"> </w:t>
      </w:r>
    </w:p>
    <w:p w:rsidR="005F7E3F" w:rsidRDefault="005F7E3F" w:rsidP="005F7E3F">
      <w:pPr>
        <w:widowControl/>
        <w:autoSpaceDE w:val="0"/>
        <w:autoSpaceDN w:val="0"/>
        <w:adjustRightInd w:val="0"/>
        <w:jc w:val="both"/>
        <w:rPr>
          <w:rFonts w:ascii="TimesNewRomanPSMT" w:hAnsi="TimesNewRomanPSMT" w:cs="TimesNewRomanPSMT"/>
          <w:sz w:val="24"/>
          <w:szCs w:val="24"/>
        </w:rPr>
      </w:pPr>
    </w:p>
    <w:p w:rsidR="00FC24A2" w:rsidRDefault="00FC24A2" w:rsidP="005F7E3F">
      <w:pPr>
        <w:widowControl/>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The auditor must, for the term of the contract, be thoroughly familiar with all current and</w:t>
      </w:r>
      <w:r w:rsidR="005F7E3F">
        <w:rPr>
          <w:rFonts w:ascii="Times New Roman" w:hAnsi="Times New Roman" w:cs="Times New Roman"/>
          <w:sz w:val="24"/>
          <w:szCs w:val="24"/>
        </w:rPr>
        <w:t xml:space="preserve"> </w:t>
      </w:r>
      <w:r>
        <w:rPr>
          <w:rFonts w:ascii="Times New Roman" w:hAnsi="Times New Roman" w:cs="Times New Roman"/>
          <w:sz w:val="24"/>
          <w:szCs w:val="24"/>
        </w:rPr>
        <w:t>emerging standards and guidance issued by the Governmental Accounting Standards Board</w:t>
      </w:r>
      <w:r w:rsidR="005F7E3F">
        <w:rPr>
          <w:rFonts w:ascii="Times New Roman" w:hAnsi="Times New Roman" w:cs="Times New Roman"/>
          <w:sz w:val="24"/>
          <w:szCs w:val="24"/>
        </w:rPr>
        <w:t xml:space="preserve"> </w:t>
      </w:r>
      <w:r>
        <w:rPr>
          <w:rFonts w:ascii="Times New Roman" w:hAnsi="Times New Roman" w:cs="Times New Roman"/>
          <w:sz w:val="24"/>
          <w:szCs w:val="24"/>
        </w:rPr>
        <w:t>(GASB), the Financial Accounting Standards Board (FASB), the American Institute of Certified</w:t>
      </w:r>
      <w:r w:rsidR="005F7E3F">
        <w:rPr>
          <w:rFonts w:ascii="Times New Roman" w:hAnsi="Times New Roman" w:cs="Times New Roman"/>
          <w:sz w:val="24"/>
          <w:szCs w:val="24"/>
        </w:rPr>
        <w:t xml:space="preserve"> </w:t>
      </w:r>
      <w:r>
        <w:rPr>
          <w:rFonts w:ascii="Times New Roman" w:hAnsi="Times New Roman" w:cs="Times New Roman"/>
          <w:sz w:val="24"/>
          <w:szCs w:val="24"/>
        </w:rPr>
        <w:t>Public Accountants (AICPA), and any Federal, State and local laws, rules and regulations</w:t>
      </w:r>
      <w:r w:rsidR="005F7E3F">
        <w:rPr>
          <w:rFonts w:ascii="Times New Roman" w:hAnsi="Times New Roman" w:cs="Times New Roman"/>
          <w:sz w:val="24"/>
          <w:szCs w:val="24"/>
        </w:rPr>
        <w:t xml:space="preserve"> </w:t>
      </w:r>
      <w:r>
        <w:rPr>
          <w:rFonts w:ascii="Times New Roman" w:hAnsi="Times New Roman" w:cs="Times New Roman"/>
          <w:sz w:val="24"/>
          <w:szCs w:val="24"/>
        </w:rPr>
        <w:t xml:space="preserve">affecting the </w:t>
      </w:r>
      <w:r w:rsidR="008A72CE">
        <w:rPr>
          <w:rFonts w:ascii="Times New Roman" w:hAnsi="Times New Roman" w:cs="Times New Roman"/>
          <w:sz w:val="24"/>
          <w:szCs w:val="24"/>
        </w:rPr>
        <w:t>City</w:t>
      </w:r>
      <w:r>
        <w:rPr>
          <w:rFonts w:ascii="TimesNewRomanPSMT" w:hAnsi="TimesNewRomanPSMT" w:cs="TimesNewRomanPSMT"/>
          <w:sz w:val="24"/>
          <w:szCs w:val="24"/>
        </w:rPr>
        <w:t>’</w:t>
      </w:r>
      <w:r>
        <w:rPr>
          <w:rFonts w:ascii="Times New Roman" w:hAnsi="Times New Roman" w:cs="Times New Roman"/>
          <w:sz w:val="24"/>
          <w:szCs w:val="24"/>
        </w:rPr>
        <w:t>s accounting, auditing and/or financial reporting.</w:t>
      </w:r>
    </w:p>
    <w:p w:rsidR="005F7E3F" w:rsidRDefault="005F7E3F" w:rsidP="005F7E3F">
      <w:pPr>
        <w:widowControl/>
        <w:autoSpaceDE w:val="0"/>
        <w:autoSpaceDN w:val="0"/>
        <w:adjustRightInd w:val="0"/>
        <w:jc w:val="both"/>
        <w:rPr>
          <w:rFonts w:ascii="Times New Roman" w:hAnsi="Times New Roman" w:cs="Times New Roman"/>
          <w:sz w:val="24"/>
          <w:szCs w:val="24"/>
        </w:rPr>
      </w:pPr>
    </w:p>
    <w:p w:rsidR="00FC24A2" w:rsidRDefault="00FC24A2" w:rsidP="005F7E3F">
      <w:pPr>
        <w:widowControl/>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proposer selected to perform the services herein is prohibited from assigning, transferring,</w:t>
      </w:r>
      <w:r w:rsidR="005F7E3F">
        <w:rPr>
          <w:rFonts w:ascii="Times New Roman" w:hAnsi="Times New Roman" w:cs="Times New Roman"/>
          <w:sz w:val="24"/>
          <w:szCs w:val="24"/>
        </w:rPr>
        <w:t xml:space="preserve"> </w:t>
      </w:r>
      <w:r>
        <w:rPr>
          <w:rFonts w:ascii="Times New Roman" w:hAnsi="Times New Roman" w:cs="Times New Roman"/>
          <w:sz w:val="24"/>
          <w:szCs w:val="24"/>
        </w:rPr>
        <w:t>conveying, subletting, or otherwise disposing of its rights, title or interest in the contract without</w:t>
      </w:r>
      <w:r w:rsidR="005F7E3F">
        <w:rPr>
          <w:rFonts w:ascii="Times New Roman" w:hAnsi="Times New Roman" w:cs="Times New Roman"/>
          <w:sz w:val="24"/>
          <w:szCs w:val="24"/>
        </w:rPr>
        <w:t xml:space="preserve"> </w:t>
      </w:r>
      <w:r>
        <w:rPr>
          <w:rFonts w:ascii="Times New Roman" w:hAnsi="Times New Roman" w:cs="Times New Roman"/>
          <w:sz w:val="24"/>
          <w:szCs w:val="24"/>
        </w:rPr>
        <w:t xml:space="preserve">the prior written consent of the </w:t>
      </w:r>
      <w:r w:rsidR="008A72CE">
        <w:rPr>
          <w:rFonts w:ascii="Times New Roman" w:hAnsi="Times New Roman" w:cs="Times New Roman"/>
          <w:sz w:val="24"/>
          <w:szCs w:val="24"/>
        </w:rPr>
        <w:t>City</w:t>
      </w:r>
      <w:r>
        <w:rPr>
          <w:rFonts w:ascii="Times New Roman" w:hAnsi="Times New Roman" w:cs="Times New Roman"/>
          <w:sz w:val="24"/>
          <w:szCs w:val="24"/>
        </w:rPr>
        <w:t>, and attempts to do so are null and void.</w:t>
      </w:r>
    </w:p>
    <w:p w:rsidR="005F7E3F" w:rsidRDefault="005F7E3F" w:rsidP="00FC24A2">
      <w:pPr>
        <w:widowControl/>
        <w:autoSpaceDE w:val="0"/>
        <w:autoSpaceDN w:val="0"/>
        <w:adjustRightInd w:val="0"/>
        <w:rPr>
          <w:rFonts w:ascii="Times New Roman" w:hAnsi="Times New Roman" w:cs="Times New Roman"/>
          <w:sz w:val="24"/>
          <w:szCs w:val="24"/>
        </w:rPr>
      </w:pPr>
    </w:p>
    <w:p w:rsidR="00FC24A2" w:rsidRPr="005F7E3F" w:rsidRDefault="00FC24A2" w:rsidP="00A454ED">
      <w:pPr>
        <w:pStyle w:val="ListParagraph"/>
        <w:widowControl/>
        <w:numPr>
          <w:ilvl w:val="0"/>
          <w:numId w:val="3"/>
        </w:numPr>
        <w:autoSpaceDE w:val="0"/>
        <w:autoSpaceDN w:val="0"/>
        <w:adjustRightInd w:val="0"/>
        <w:ind w:left="0" w:hanging="450"/>
        <w:rPr>
          <w:rFonts w:ascii="Times New Roman" w:hAnsi="Times New Roman" w:cs="Times New Roman"/>
          <w:b/>
          <w:bCs/>
          <w:sz w:val="24"/>
          <w:szCs w:val="24"/>
        </w:rPr>
      </w:pPr>
      <w:r w:rsidRPr="005F7E3F">
        <w:rPr>
          <w:rFonts w:ascii="Times New Roman" w:hAnsi="Times New Roman" w:cs="Times New Roman"/>
          <w:b/>
          <w:bCs/>
          <w:sz w:val="24"/>
          <w:szCs w:val="24"/>
        </w:rPr>
        <w:t>Working Paper Retention &amp; Access to Working Papers</w:t>
      </w:r>
    </w:p>
    <w:p w:rsidR="005F7E3F" w:rsidRDefault="005F7E3F" w:rsidP="00FC24A2">
      <w:pPr>
        <w:widowControl/>
        <w:autoSpaceDE w:val="0"/>
        <w:autoSpaceDN w:val="0"/>
        <w:adjustRightInd w:val="0"/>
        <w:rPr>
          <w:rFonts w:ascii="Times New Roman" w:hAnsi="Times New Roman" w:cs="Times New Roman"/>
          <w:b/>
          <w:bCs/>
          <w:sz w:val="24"/>
          <w:szCs w:val="24"/>
        </w:rPr>
      </w:pPr>
    </w:p>
    <w:p w:rsidR="00FC24A2" w:rsidRDefault="00FC24A2" w:rsidP="005F7E3F">
      <w:pPr>
        <w:widowControl/>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All working papers and reports must be retained, at the auditor's expense, for a minimum of three</w:t>
      </w:r>
      <w:r w:rsidR="005F7E3F">
        <w:rPr>
          <w:rFonts w:ascii="Times New Roman" w:hAnsi="Times New Roman" w:cs="Times New Roman"/>
          <w:sz w:val="24"/>
          <w:szCs w:val="24"/>
        </w:rPr>
        <w:t xml:space="preserve"> </w:t>
      </w:r>
      <w:r>
        <w:rPr>
          <w:rFonts w:ascii="Times New Roman" w:hAnsi="Times New Roman" w:cs="Times New Roman"/>
          <w:sz w:val="24"/>
          <w:szCs w:val="24"/>
        </w:rPr>
        <w:t>(3) years following the date of the auditor</w:t>
      </w:r>
      <w:r>
        <w:rPr>
          <w:rFonts w:ascii="TimesNewRomanPSMT" w:hAnsi="TimesNewRomanPSMT" w:cs="TimesNewRomanPSMT"/>
          <w:sz w:val="24"/>
          <w:szCs w:val="24"/>
        </w:rPr>
        <w:t>’</w:t>
      </w:r>
      <w:r>
        <w:rPr>
          <w:rFonts w:ascii="Times New Roman" w:hAnsi="Times New Roman" w:cs="Times New Roman"/>
          <w:sz w:val="24"/>
          <w:szCs w:val="24"/>
        </w:rPr>
        <w:t>s report, unless the firm is notified in writing by the</w:t>
      </w:r>
      <w:r w:rsidR="005F7E3F">
        <w:rPr>
          <w:rFonts w:ascii="Times New Roman" w:hAnsi="Times New Roman" w:cs="Times New Roman"/>
          <w:sz w:val="24"/>
          <w:szCs w:val="24"/>
        </w:rPr>
        <w:t xml:space="preserve"> </w:t>
      </w:r>
      <w:r w:rsidR="008A72CE">
        <w:rPr>
          <w:rFonts w:ascii="Times New Roman" w:hAnsi="Times New Roman" w:cs="Times New Roman"/>
          <w:sz w:val="24"/>
          <w:szCs w:val="24"/>
        </w:rPr>
        <w:t>City</w:t>
      </w:r>
      <w:r>
        <w:rPr>
          <w:rFonts w:ascii="Times New Roman" w:hAnsi="Times New Roman" w:cs="Times New Roman"/>
          <w:sz w:val="24"/>
          <w:szCs w:val="24"/>
        </w:rPr>
        <w:t xml:space="preserve"> of the need to extend the retention period.</w:t>
      </w:r>
    </w:p>
    <w:p w:rsidR="005F7E3F" w:rsidRPr="00FC24A2" w:rsidRDefault="005F7E3F" w:rsidP="005F7E3F">
      <w:pPr>
        <w:widowControl/>
        <w:autoSpaceDE w:val="0"/>
        <w:autoSpaceDN w:val="0"/>
        <w:adjustRightInd w:val="0"/>
        <w:jc w:val="both"/>
        <w:rPr>
          <w:b/>
          <w:sz w:val="24"/>
          <w:szCs w:val="24"/>
          <w:u w:val="single"/>
        </w:rPr>
      </w:pPr>
    </w:p>
    <w:p w:rsidR="005F7E3F" w:rsidRDefault="00FC24A2" w:rsidP="005F7E3F">
      <w:pPr>
        <w:widowControl/>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 auditor will be required to make working papers available upon request to the </w:t>
      </w:r>
      <w:r w:rsidR="008A72CE">
        <w:rPr>
          <w:rFonts w:ascii="Times New Roman" w:hAnsi="Times New Roman" w:cs="Times New Roman"/>
          <w:sz w:val="24"/>
          <w:szCs w:val="24"/>
        </w:rPr>
        <w:t>City</w:t>
      </w:r>
      <w:r>
        <w:rPr>
          <w:rFonts w:ascii="Times New Roman" w:hAnsi="Times New Roman" w:cs="Times New Roman"/>
          <w:sz w:val="24"/>
          <w:szCs w:val="24"/>
        </w:rPr>
        <w:t xml:space="preserve"> </w:t>
      </w:r>
      <w:r w:rsidR="004E6162">
        <w:rPr>
          <w:rFonts w:ascii="Times New Roman" w:hAnsi="Times New Roman" w:cs="Times New Roman"/>
          <w:sz w:val="24"/>
          <w:szCs w:val="24"/>
        </w:rPr>
        <w:t>Council</w:t>
      </w:r>
      <w:r>
        <w:rPr>
          <w:rFonts w:ascii="Times New Roman" w:hAnsi="Times New Roman" w:cs="Times New Roman"/>
          <w:sz w:val="24"/>
          <w:szCs w:val="24"/>
        </w:rPr>
        <w:t xml:space="preserve">; the </w:t>
      </w:r>
      <w:r w:rsidR="008A72CE">
        <w:rPr>
          <w:rFonts w:ascii="Times New Roman" w:hAnsi="Times New Roman" w:cs="Times New Roman"/>
          <w:sz w:val="24"/>
          <w:szCs w:val="24"/>
        </w:rPr>
        <w:t>City</w:t>
      </w:r>
      <w:r>
        <w:rPr>
          <w:rFonts w:ascii="Times New Roman" w:hAnsi="Times New Roman" w:cs="Times New Roman"/>
          <w:sz w:val="24"/>
          <w:szCs w:val="24"/>
        </w:rPr>
        <w:t xml:space="preserve"> Treasurer; the </w:t>
      </w:r>
      <w:r w:rsidR="008A72CE">
        <w:rPr>
          <w:rFonts w:ascii="Times New Roman" w:hAnsi="Times New Roman" w:cs="Times New Roman"/>
          <w:sz w:val="24"/>
          <w:szCs w:val="24"/>
        </w:rPr>
        <w:t>City</w:t>
      </w:r>
      <w:r>
        <w:rPr>
          <w:rFonts w:ascii="Times New Roman" w:hAnsi="Times New Roman" w:cs="Times New Roman"/>
          <w:sz w:val="24"/>
          <w:szCs w:val="24"/>
        </w:rPr>
        <w:t xml:space="preserve"> Clerk; any Federal or State agency, and auditors</w:t>
      </w:r>
      <w:r w:rsidR="005F7E3F">
        <w:rPr>
          <w:rFonts w:ascii="Times New Roman" w:hAnsi="Times New Roman" w:cs="Times New Roman"/>
          <w:sz w:val="24"/>
          <w:szCs w:val="24"/>
        </w:rPr>
        <w:t xml:space="preserve"> </w:t>
      </w:r>
      <w:r>
        <w:rPr>
          <w:rFonts w:ascii="Times New Roman" w:hAnsi="Times New Roman" w:cs="Times New Roman"/>
          <w:sz w:val="24"/>
          <w:szCs w:val="24"/>
        </w:rPr>
        <w:t xml:space="preserve">for entities where the </w:t>
      </w:r>
      <w:r w:rsidR="008A72CE">
        <w:rPr>
          <w:rFonts w:ascii="Times New Roman" w:hAnsi="Times New Roman" w:cs="Times New Roman"/>
          <w:sz w:val="24"/>
          <w:szCs w:val="24"/>
        </w:rPr>
        <w:t>City</w:t>
      </w:r>
      <w:r>
        <w:rPr>
          <w:rFonts w:ascii="Times New Roman" w:hAnsi="Times New Roman" w:cs="Times New Roman"/>
          <w:sz w:val="24"/>
          <w:szCs w:val="24"/>
        </w:rPr>
        <w:t xml:space="preserve"> is a grant or aid recipient or sub-recipient.</w:t>
      </w:r>
      <w:r w:rsidR="005F7E3F">
        <w:rPr>
          <w:rFonts w:ascii="Times New Roman" w:hAnsi="Times New Roman" w:cs="Times New Roman"/>
          <w:sz w:val="24"/>
          <w:szCs w:val="24"/>
        </w:rPr>
        <w:t xml:space="preserve"> </w:t>
      </w:r>
    </w:p>
    <w:p w:rsidR="005F7E3F" w:rsidRDefault="005F7E3F" w:rsidP="00FC24A2">
      <w:pPr>
        <w:widowControl/>
        <w:autoSpaceDE w:val="0"/>
        <w:autoSpaceDN w:val="0"/>
        <w:adjustRightInd w:val="0"/>
        <w:rPr>
          <w:rFonts w:ascii="Times New Roman" w:hAnsi="Times New Roman" w:cs="Times New Roman"/>
          <w:sz w:val="24"/>
          <w:szCs w:val="24"/>
        </w:rPr>
      </w:pPr>
    </w:p>
    <w:p w:rsidR="00FC24A2" w:rsidRDefault="00FC24A2" w:rsidP="005F7E3F">
      <w:pPr>
        <w:widowControl/>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 addition, the firm shall respond to the reasonable inquiries of successor auditors and allow</w:t>
      </w:r>
      <w:r w:rsidR="005F7E3F">
        <w:rPr>
          <w:rFonts w:ascii="Times New Roman" w:hAnsi="Times New Roman" w:cs="Times New Roman"/>
          <w:sz w:val="24"/>
          <w:szCs w:val="24"/>
        </w:rPr>
        <w:t xml:space="preserve"> </w:t>
      </w:r>
      <w:r>
        <w:rPr>
          <w:rFonts w:ascii="Times New Roman" w:hAnsi="Times New Roman" w:cs="Times New Roman"/>
          <w:sz w:val="24"/>
          <w:szCs w:val="24"/>
        </w:rPr>
        <w:t>successor auditors to review working papers relating to matters of continuing accounting</w:t>
      </w:r>
      <w:r w:rsidR="005F7E3F">
        <w:rPr>
          <w:rFonts w:ascii="Times New Roman" w:hAnsi="Times New Roman" w:cs="Times New Roman"/>
          <w:sz w:val="24"/>
          <w:szCs w:val="24"/>
        </w:rPr>
        <w:t xml:space="preserve"> </w:t>
      </w:r>
      <w:r>
        <w:rPr>
          <w:rFonts w:ascii="Times New Roman" w:hAnsi="Times New Roman" w:cs="Times New Roman"/>
          <w:sz w:val="24"/>
          <w:szCs w:val="24"/>
        </w:rPr>
        <w:t>significance.</w:t>
      </w:r>
    </w:p>
    <w:p w:rsidR="005F7E3F" w:rsidRDefault="005F7E3F" w:rsidP="005F7E3F">
      <w:pPr>
        <w:widowControl/>
        <w:autoSpaceDE w:val="0"/>
        <w:autoSpaceDN w:val="0"/>
        <w:adjustRightInd w:val="0"/>
        <w:jc w:val="both"/>
        <w:rPr>
          <w:b/>
          <w:sz w:val="28"/>
          <w:szCs w:val="28"/>
          <w:u w:val="single"/>
        </w:rPr>
      </w:pPr>
    </w:p>
    <w:p w:rsidR="00387D5F" w:rsidRPr="00AA7ACD" w:rsidRDefault="00D13ED1" w:rsidP="003A2ECF">
      <w:pPr>
        <w:pStyle w:val="BodyText"/>
        <w:ind w:left="0" w:right="50"/>
        <w:rPr>
          <w:b/>
          <w:sz w:val="28"/>
          <w:szCs w:val="28"/>
          <w:u w:val="single"/>
        </w:rPr>
      </w:pPr>
      <w:r>
        <w:rPr>
          <w:b/>
          <w:sz w:val="28"/>
          <w:szCs w:val="28"/>
          <w:u w:val="single"/>
        </w:rPr>
        <w:t xml:space="preserve">Proposed </w:t>
      </w:r>
      <w:r w:rsidR="00387D5F" w:rsidRPr="00AA7ACD">
        <w:rPr>
          <w:b/>
          <w:sz w:val="28"/>
          <w:szCs w:val="28"/>
          <w:u w:val="single"/>
        </w:rPr>
        <w:t>Engagement Calendar:</w:t>
      </w:r>
    </w:p>
    <w:p w:rsidR="00515ED6" w:rsidRDefault="00515ED6" w:rsidP="003A2ECF">
      <w:pPr>
        <w:pStyle w:val="BodyText"/>
        <w:ind w:left="0" w:right="50"/>
      </w:pPr>
    </w:p>
    <w:p w:rsidR="00387D5F" w:rsidRDefault="00387D5F" w:rsidP="003A2ECF">
      <w:pPr>
        <w:pStyle w:val="BodyText"/>
        <w:ind w:left="0" w:right="50"/>
      </w:pPr>
      <w:r>
        <w:t xml:space="preserve">In accordance with the </w:t>
      </w:r>
      <w:r w:rsidR="000A359F">
        <w:t>City</w:t>
      </w:r>
      <w:r>
        <w:t>’s Fiscal Year end based on the Calendar Year:</w:t>
      </w:r>
    </w:p>
    <w:p w:rsidR="00D13ED1" w:rsidRDefault="00D13ED1" w:rsidP="003A2ECF">
      <w:pPr>
        <w:pStyle w:val="BodyText"/>
        <w:ind w:left="0" w:right="50"/>
      </w:pPr>
    </w:p>
    <w:p w:rsidR="00515ED6" w:rsidRDefault="00D13ED1" w:rsidP="00D13ED1">
      <w:pPr>
        <w:pStyle w:val="BodyText"/>
        <w:ind w:left="2160" w:right="50" w:hanging="2160"/>
        <w:jc w:val="both"/>
      </w:pPr>
      <w:r>
        <w:t xml:space="preserve">February - </w:t>
      </w:r>
      <w:r>
        <w:tab/>
        <w:t>The firm will provide the City with a checklist of reports and schedules needed for their fieldwork.</w:t>
      </w:r>
    </w:p>
    <w:p w:rsidR="00D13ED1" w:rsidRDefault="00D13ED1" w:rsidP="00D13ED1">
      <w:pPr>
        <w:pStyle w:val="BodyText"/>
        <w:ind w:left="2160" w:right="50" w:hanging="2160"/>
        <w:jc w:val="both"/>
      </w:pPr>
    </w:p>
    <w:p w:rsidR="00387D5F" w:rsidRDefault="00BC4341" w:rsidP="00D13ED1">
      <w:pPr>
        <w:pStyle w:val="BodyText"/>
        <w:ind w:left="2160" w:right="50" w:hanging="2160"/>
        <w:jc w:val="both"/>
      </w:pPr>
      <w:r>
        <w:t xml:space="preserve">March &amp; April </w:t>
      </w:r>
      <w:r w:rsidR="00D13ED1">
        <w:t>-</w:t>
      </w:r>
      <w:r w:rsidR="00D13ED1">
        <w:tab/>
      </w:r>
      <w:r w:rsidR="00387D5F">
        <w:t xml:space="preserve">Preliminary audit work should be performed </w:t>
      </w:r>
      <w:r w:rsidR="00F40683">
        <w:t>in March and April, no later than April 20</w:t>
      </w:r>
      <w:r w:rsidR="00F40683" w:rsidRPr="00F40683">
        <w:rPr>
          <w:vertAlign w:val="superscript"/>
        </w:rPr>
        <w:t>th</w:t>
      </w:r>
      <w:r w:rsidR="00F40683">
        <w:t>, to allow assistance with NYS Comptroller filing of AUD, due April 30</w:t>
      </w:r>
      <w:r w:rsidR="00F40683" w:rsidRPr="00F40683">
        <w:rPr>
          <w:vertAlign w:val="superscript"/>
        </w:rPr>
        <w:t>th</w:t>
      </w:r>
      <w:r w:rsidR="00F40683">
        <w:t xml:space="preserve"> annually</w:t>
      </w:r>
      <w:r w:rsidR="00515ED6">
        <w:t>.</w:t>
      </w:r>
    </w:p>
    <w:p w:rsidR="00D13ED1" w:rsidRDefault="00D13ED1" w:rsidP="00D13ED1">
      <w:pPr>
        <w:pStyle w:val="BodyText"/>
        <w:ind w:left="2160" w:right="50" w:hanging="2160"/>
        <w:jc w:val="both"/>
      </w:pPr>
    </w:p>
    <w:p w:rsidR="00D13ED1" w:rsidRDefault="00D44C82" w:rsidP="00D13ED1">
      <w:pPr>
        <w:pStyle w:val="BodyText"/>
        <w:ind w:left="2160" w:right="50" w:hanging="2160"/>
        <w:jc w:val="both"/>
      </w:pPr>
      <w:r>
        <w:t>May/June</w:t>
      </w:r>
      <w:r w:rsidR="00D13ED1">
        <w:t xml:space="preserve"> – Aug.</w:t>
      </w:r>
      <w:r>
        <w:t xml:space="preserve"> - </w:t>
      </w:r>
      <w:r w:rsidR="00D13ED1">
        <w:tab/>
      </w:r>
      <w:r w:rsidR="00F40683">
        <w:t xml:space="preserve">Fieldwork should begin </w:t>
      </w:r>
      <w:r>
        <w:t xml:space="preserve">in May/June </w:t>
      </w:r>
      <w:r w:rsidR="00F40683">
        <w:t xml:space="preserve">and conclude no later than </w:t>
      </w:r>
      <w:r w:rsidR="00D13ED1">
        <w:t>August 10</w:t>
      </w:r>
      <w:r w:rsidR="00D13ED1" w:rsidRPr="00D13ED1">
        <w:rPr>
          <w:vertAlign w:val="superscript"/>
        </w:rPr>
        <w:t>th</w:t>
      </w:r>
      <w:r w:rsidR="00D13ED1">
        <w:t xml:space="preserve"> annually.</w:t>
      </w:r>
      <w:r>
        <w:t xml:space="preserve">  Dates and times are to be coordinated with City Treasurer and Director of Finance.</w:t>
      </w:r>
    </w:p>
    <w:p w:rsidR="00D44C82" w:rsidRDefault="00D44C82" w:rsidP="00D13ED1">
      <w:pPr>
        <w:pStyle w:val="BodyText"/>
        <w:ind w:left="2160" w:right="50" w:hanging="2160"/>
        <w:jc w:val="both"/>
      </w:pPr>
    </w:p>
    <w:p w:rsidR="00D44C82" w:rsidRDefault="00D44C82" w:rsidP="00D13ED1">
      <w:pPr>
        <w:pStyle w:val="BodyText"/>
        <w:ind w:left="2160" w:right="50" w:hanging="2160"/>
        <w:jc w:val="both"/>
      </w:pPr>
      <w:r>
        <w:t xml:space="preserve">July </w:t>
      </w:r>
      <w:proofErr w:type="gramStart"/>
      <w:r>
        <w:t>30</w:t>
      </w:r>
      <w:r w:rsidRPr="00D44C82">
        <w:rPr>
          <w:vertAlign w:val="superscript"/>
        </w:rPr>
        <w:t>th</w:t>
      </w:r>
      <w:r>
        <w:t xml:space="preserve">  -</w:t>
      </w:r>
      <w:proofErr w:type="gramEnd"/>
      <w:r>
        <w:tab/>
        <w:t>A draft copy of the management letter should be provided to the Director of Finance for review prior to presentation to the Audit Committee.</w:t>
      </w:r>
    </w:p>
    <w:p w:rsidR="00D44C82" w:rsidRDefault="00D44C82" w:rsidP="00D13ED1">
      <w:pPr>
        <w:pStyle w:val="BodyText"/>
        <w:ind w:left="2160" w:right="50" w:hanging="2160"/>
        <w:jc w:val="both"/>
      </w:pPr>
    </w:p>
    <w:p w:rsidR="00D44C82" w:rsidRDefault="00D44C82" w:rsidP="00D44C82">
      <w:pPr>
        <w:pStyle w:val="BodyText"/>
        <w:ind w:left="2160" w:right="50" w:hanging="2160"/>
        <w:jc w:val="both"/>
      </w:pPr>
      <w:r>
        <w:t>Aug. (3</w:t>
      </w:r>
      <w:r w:rsidRPr="00D44C82">
        <w:rPr>
          <w:vertAlign w:val="superscript"/>
        </w:rPr>
        <w:t>rd</w:t>
      </w:r>
      <w:r>
        <w:t xml:space="preserve"> Week)</w:t>
      </w:r>
      <w:r>
        <w:rPr>
          <w:vertAlign w:val="superscript"/>
        </w:rPr>
        <w:t xml:space="preserve"> </w:t>
      </w:r>
      <w:r>
        <w:t xml:space="preserve"> -</w:t>
      </w:r>
      <w:r>
        <w:tab/>
        <w:t>A draft audit report is to be delivered to the Audit Committee within two weeks of the end of the fieldwork and a final report is expected within six (6) weeks of the end of the fieldwork.</w:t>
      </w:r>
    </w:p>
    <w:p w:rsidR="00D13ED1" w:rsidRDefault="00D13ED1" w:rsidP="00D13ED1">
      <w:pPr>
        <w:pStyle w:val="BodyText"/>
        <w:ind w:left="2160" w:right="50" w:hanging="2160"/>
        <w:jc w:val="both"/>
      </w:pPr>
    </w:p>
    <w:p w:rsidR="00F40683" w:rsidRDefault="00D13ED1" w:rsidP="00D13ED1">
      <w:pPr>
        <w:pStyle w:val="BodyText"/>
        <w:ind w:left="2160" w:right="50" w:hanging="2160"/>
        <w:jc w:val="both"/>
      </w:pPr>
      <w:r>
        <w:t>Aug. &amp; Sept. -</w:t>
      </w:r>
      <w:r>
        <w:tab/>
        <w:t xml:space="preserve">Additional fieldwork conducted on Single Audit, if required, </w:t>
      </w:r>
      <w:r w:rsidR="00F40683">
        <w:t>to meet the required Single Audit filing deadline of September 30</w:t>
      </w:r>
      <w:r w:rsidR="00F40683" w:rsidRPr="00F40683">
        <w:rPr>
          <w:vertAlign w:val="superscript"/>
        </w:rPr>
        <w:t>th</w:t>
      </w:r>
      <w:r w:rsidR="00F40683">
        <w:t xml:space="preserve"> annually</w:t>
      </w:r>
      <w:r>
        <w:t>.</w:t>
      </w:r>
    </w:p>
    <w:p w:rsidR="00D44C82" w:rsidRDefault="00D44C82" w:rsidP="00D13ED1">
      <w:pPr>
        <w:pStyle w:val="BodyText"/>
        <w:ind w:left="2160" w:right="50" w:hanging="2160"/>
        <w:jc w:val="both"/>
      </w:pPr>
    </w:p>
    <w:p w:rsidR="00D44C82" w:rsidRDefault="00D44C82" w:rsidP="00D13ED1">
      <w:pPr>
        <w:pStyle w:val="BodyText"/>
        <w:ind w:left="2160" w:right="50" w:hanging="2160"/>
        <w:jc w:val="both"/>
      </w:pPr>
      <w:r>
        <w:t>Mid-September -</w:t>
      </w:r>
      <w:r>
        <w:tab/>
        <w:t>Delivery of final audits to the Audit Committee, Mayor, Director of Finance and City Treasurer.</w:t>
      </w:r>
    </w:p>
    <w:p w:rsidR="00D13ED1" w:rsidRDefault="00D13ED1" w:rsidP="00D13ED1">
      <w:pPr>
        <w:pStyle w:val="BodyText"/>
        <w:ind w:left="2160" w:right="50" w:hanging="2160"/>
        <w:jc w:val="both"/>
      </w:pPr>
    </w:p>
    <w:p w:rsidR="00D44C82" w:rsidRDefault="00D44C82" w:rsidP="00D13ED1">
      <w:pPr>
        <w:pStyle w:val="BodyText"/>
        <w:ind w:left="2160" w:right="50" w:hanging="2160"/>
        <w:jc w:val="both"/>
      </w:pPr>
      <w:r>
        <w:t>September 30</w:t>
      </w:r>
      <w:r w:rsidRPr="00D44C82">
        <w:rPr>
          <w:vertAlign w:val="superscript"/>
        </w:rPr>
        <w:t>th</w:t>
      </w:r>
      <w:r>
        <w:t xml:space="preserve"> -</w:t>
      </w:r>
      <w:r>
        <w:tab/>
        <w:t>Filing of Single Audit and Audited Financial Statements on the Federal on-line warehouse.</w:t>
      </w:r>
    </w:p>
    <w:p w:rsidR="00D13ED1" w:rsidRPr="00D13ED1" w:rsidRDefault="00D13ED1" w:rsidP="00D13ED1">
      <w:pPr>
        <w:pStyle w:val="BodyText"/>
        <w:ind w:left="2160" w:right="50" w:hanging="2160"/>
        <w:jc w:val="both"/>
        <w:rPr>
          <w:vertAlign w:val="superscript"/>
        </w:rPr>
      </w:pPr>
    </w:p>
    <w:p w:rsidR="00897FC8" w:rsidRDefault="00897FC8" w:rsidP="00897FC8">
      <w:pPr>
        <w:pStyle w:val="BodyText"/>
        <w:ind w:left="2160" w:right="50" w:hanging="2160"/>
        <w:jc w:val="both"/>
      </w:pPr>
      <w:r>
        <w:t>October -</w:t>
      </w:r>
      <w:r>
        <w:tab/>
        <w:t>Presentation of t</w:t>
      </w:r>
      <w:r w:rsidR="00F30477">
        <w:t xml:space="preserve">he Audited Financial Statements, Single Audits </w:t>
      </w:r>
      <w:r>
        <w:t xml:space="preserve">and audit findings to the City Council.  </w:t>
      </w:r>
    </w:p>
    <w:p w:rsidR="00897FC8" w:rsidRDefault="00897FC8" w:rsidP="00897FC8">
      <w:pPr>
        <w:pStyle w:val="BodyText"/>
        <w:ind w:left="0" w:right="50"/>
      </w:pPr>
    </w:p>
    <w:p w:rsidR="00BC4341" w:rsidRDefault="00BC4341" w:rsidP="00D44C82">
      <w:pPr>
        <w:pStyle w:val="BodyText"/>
        <w:ind w:left="0" w:right="50"/>
        <w:jc w:val="both"/>
      </w:pPr>
    </w:p>
    <w:p w:rsidR="007A050C" w:rsidRDefault="00715185" w:rsidP="00897FC8">
      <w:pPr>
        <w:pStyle w:val="BodyText"/>
        <w:spacing w:before="52"/>
        <w:ind w:left="0" w:right="50"/>
        <w:jc w:val="both"/>
      </w:pPr>
      <w:r>
        <w:t>The accounting firm shall conduct an annual audit planning meeting with the</w:t>
      </w:r>
      <w:r>
        <w:rPr>
          <w:spacing w:val="-9"/>
        </w:rPr>
        <w:t xml:space="preserve"> </w:t>
      </w:r>
      <w:r w:rsidR="00897FC8">
        <w:rPr>
          <w:spacing w:val="-9"/>
        </w:rPr>
        <w:t xml:space="preserve">Audit Committee, Mayor, </w:t>
      </w:r>
      <w:r w:rsidR="000A359F">
        <w:rPr>
          <w:spacing w:val="-9"/>
        </w:rPr>
        <w:t>City</w:t>
      </w:r>
      <w:r w:rsidR="00897FC8">
        <w:rPr>
          <w:spacing w:val="-9"/>
        </w:rPr>
        <w:t xml:space="preserve"> Treasurer and Director of Finance </w:t>
      </w:r>
      <w:r>
        <w:rPr>
          <w:rFonts w:cs="Times New Roman"/>
        </w:rPr>
        <w:t>prior to the beginning of each year’s work, and shall conduct an annual</w:t>
      </w:r>
      <w:r>
        <w:rPr>
          <w:rFonts w:cs="Times New Roman"/>
          <w:spacing w:val="-8"/>
        </w:rPr>
        <w:t xml:space="preserve"> </w:t>
      </w:r>
      <w:r>
        <w:rPr>
          <w:rFonts w:cs="Times New Roman"/>
        </w:rPr>
        <w:t xml:space="preserve">exit </w:t>
      </w:r>
      <w:r>
        <w:t xml:space="preserve">conference with the </w:t>
      </w:r>
      <w:r w:rsidR="00897FC8">
        <w:t xml:space="preserve">Audit Committee, Mayor, </w:t>
      </w:r>
      <w:r w:rsidR="000A359F">
        <w:t>City</w:t>
      </w:r>
      <w:r w:rsidR="00AE67DB">
        <w:t xml:space="preserve"> Treasurer</w:t>
      </w:r>
      <w:r>
        <w:t xml:space="preserve"> </w:t>
      </w:r>
      <w:r w:rsidR="00897FC8">
        <w:t xml:space="preserve">and Director of Finance. </w:t>
      </w:r>
    </w:p>
    <w:p w:rsidR="007A050C" w:rsidRDefault="007A050C" w:rsidP="003A2ECF">
      <w:pPr>
        <w:ind w:right="50"/>
        <w:rPr>
          <w:rFonts w:ascii="Times New Roman" w:eastAsia="Times New Roman" w:hAnsi="Times New Roman" w:cs="Times New Roman"/>
          <w:sz w:val="24"/>
          <w:szCs w:val="24"/>
        </w:rPr>
      </w:pPr>
    </w:p>
    <w:p w:rsidR="007A050C" w:rsidRDefault="00715185" w:rsidP="00A8612A">
      <w:pPr>
        <w:pStyle w:val="Heading1"/>
        <w:numPr>
          <w:ilvl w:val="0"/>
          <w:numId w:val="3"/>
        </w:numPr>
        <w:tabs>
          <w:tab w:val="left" w:pos="548"/>
        </w:tabs>
        <w:ind w:left="0" w:right="50" w:hanging="630"/>
        <w:rPr>
          <w:b w:val="0"/>
          <w:bCs w:val="0"/>
          <w:u w:val="none"/>
        </w:rPr>
      </w:pPr>
      <w:r>
        <w:rPr>
          <w:u w:val="thick" w:color="000000"/>
        </w:rPr>
        <w:t>Instructions to</w:t>
      </w:r>
      <w:r>
        <w:rPr>
          <w:spacing w:val="-1"/>
          <w:u w:val="thick" w:color="000000"/>
        </w:rPr>
        <w:t xml:space="preserve"> </w:t>
      </w:r>
      <w:r>
        <w:rPr>
          <w:u w:val="thick" w:color="000000"/>
        </w:rPr>
        <w:t>Proposers</w:t>
      </w:r>
    </w:p>
    <w:p w:rsidR="007A050C" w:rsidRDefault="007A050C" w:rsidP="003A2ECF">
      <w:pPr>
        <w:spacing w:before="7"/>
        <w:ind w:right="50"/>
        <w:rPr>
          <w:rFonts w:ascii="Times New Roman" w:eastAsia="Times New Roman" w:hAnsi="Times New Roman" w:cs="Times New Roman"/>
          <w:b/>
          <w:bCs/>
          <w:sz w:val="17"/>
          <w:szCs w:val="17"/>
        </w:rPr>
      </w:pPr>
    </w:p>
    <w:p w:rsidR="007A050C" w:rsidRDefault="00715185" w:rsidP="00391BB7">
      <w:pPr>
        <w:pStyle w:val="BodyText"/>
        <w:spacing w:before="69"/>
        <w:ind w:left="0" w:right="50"/>
        <w:jc w:val="both"/>
      </w:pPr>
      <w:r>
        <w:t>An original and three copies of the Proposal and other required documents must be</w:t>
      </w:r>
      <w:r>
        <w:rPr>
          <w:spacing w:val="-7"/>
        </w:rPr>
        <w:t xml:space="preserve"> </w:t>
      </w:r>
      <w:r>
        <w:t>submitted in a sealed envelope clearly marked with the name of the Proposal and the name</w:t>
      </w:r>
      <w:r>
        <w:rPr>
          <w:spacing w:val="-13"/>
        </w:rPr>
        <w:t xml:space="preserve"> </w:t>
      </w:r>
      <w:r>
        <w:t>and address of the accounting firm. If the proposal is sent through the mail, the sealed</w:t>
      </w:r>
      <w:r>
        <w:rPr>
          <w:spacing w:val="-9"/>
        </w:rPr>
        <w:t xml:space="preserve"> </w:t>
      </w:r>
      <w:r>
        <w:t>envelope shall be enclosed in a separate envelope with the notation "PROPOSAL ENCLOSED" on</w:t>
      </w:r>
      <w:r>
        <w:rPr>
          <w:spacing w:val="-16"/>
        </w:rPr>
        <w:t xml:space="preserve"> </w:t>
      </w:r>
      <w:r>
        <w:t>the face thereof. Firms mailing proposals shall allow sufficient time for delivery. Proposals</w:t>
      </w:r>
      <w:r>
        <w:rPr>
          <w:spacing w:val="-16"/>
        </w:rPr>
        <w:t xml:space="preserve"> </w:t>
      </w:r>
      <w:r>
        <w:t xml:space="preserve">must be received no later than </w:t>
      </w:r>
      <w:r w:rsidR="001E19F7">
        <w:t>4</w:t>
      </w:r>
      <w:r>
        <w:rPr>
          <w:b/>
        </w:rPr>
        <w:t xml:space="preserve">:00 P.M. on </w:t>
      </w:r>
      <w:r w:rsidR="001E19F7">
        <w:rPr>
          <w:b/>
        </w:rPr>
        <w:t>October 5</w:t>
      </w:r>
      <w:r w:rsidR="00DA3359">
        <w:rPr>
          <w:b/>
        </w:rPr>
        <w:t>, 201</w:t>
      </w:r>
      <w:r w:rsidR="00E954F6">
        <w:rPr>
          <w:b/>
        </w:rPr>
        <w:t>8</w:t>
      </w:r>
      <w:r>
        <w:t>, at the following</w:t>
      </w:r>
      <w:r>
        <w:rPr>
          <w:spacing w:val="-11"/>
        </w:rPr>
        <w:t xml:space="preserve"> </w:t>
      </w:r>
      <w:r>
        <w:t>address:</w:t>
      </w:r>
    </w:p>
    <w:p w:rsidR="007A050C" w:rsidRDefault="007A050C" w:rsidP="003A2ECF">
      <w:pPr>
        <w:ind w:right="50"/>
        <w:rPr>
          <w:rFonts w:ascii="Times New Roman" w:eastAsia="Times New Roman" w:hAnsi="Times New Roman" w:cs="Times New Roman"/>
          <w:sz w:val="24"/>
          <w:szCs w:val="24"/>
        </w:rPr>
      </w:pPr>
    </w:p>
    <w:p w:rsidR="001E19F7" w:rsidRDefault="001E19F7" w:rsidP="001E19F7">
      <w:pPr>
        <w:widowControl/>
        <w:autoSpaceDE w:val="0"/>
        <w:autoSpaceDN w:val="0"/>
        <w:adjustRightInd w:val="0"/>
        <w:ind w:left="810"/>
        <w:rPr>
          <w:rFonts w:ascii="Times New Roman" w:hAnsi="Times New Roman" w:cs="Times New Roman"/>
          <w:sz w:val="24"/>
          <w:szCs w:val="24"/>
        </w:rPr>
      </w:pPr>
      <w:r>
        <w:rPr>
          <w:rFonts w:ascii="Times New Roman" w:hAnsi="Times New Roman" w:cs="Times New Roman"/>
          <w:sz w:val="24"/>
          <w:szCs w:val="24"/>
        </w:rPr>
        <w:t>Richelle Pasceri, City Clerk</w:t>
      </w:r>
    </w:p>
    <w:p w:rsidR="001E19F7" w:rsidRDefault="001E19F7" w:rsidP="001E19F7">
      <w:pPr>
        <w:widowControl/>
        <w:autoSpaceDE w:val="0"/>
        <w:autoSpaceDN w:val="0"/>
        <w:adjustRightInd w:val="0"/>
        <w:ind w:left="810"/>
        <w:rPr>
          <w:rFonts w:ascii="Times New Roman" w:hAnsi="Times New Roman" w:cs="Times New Roman"/>
          <w:sz w:val="24"/>
          <w:szCs w:val="24"/>
        </w:rPr>
      </w:pPr>
      <w:r>
        <w:rPr>
          <w:rFonts w:ascii="Times New Roman" w:hAnsi="Times New Roman" w:cs="Times New Roman"/>
          <w:sz w:val="24"/>
          <w:szCs w:val="24"/>
        </w:rPr>
        <w:t>City of Lockport</w:t>
      </w:r>
    </w:p>
    <w:p w:rsidR="001E19F7" w:rsidRDefault="001E19F7" w:rsidP="001E19F7">
      <w:pPr>
        <w:widowControl/>
        <w:autoSpaceDE w:val="0"/>
        <w:autoSpaceDN w:val="0"/>
        <w:adjustRightInd w:val="0"/>
        <w:ind w:left="810"/>
        <w:rPr>
          <w:rFonts w:ascii="Times New Roman" w:hAnsi="Times New Roman" w:cs="Times New Roman"/>
          <w:sz w:val="24"/>
          <w:szCs w:val="24"/>
        </w:rPr>
      </w:pPr>
      <w:r>
        <w:rPr>
          <w:rFonts w:ascii="Times New Roman" w:hAnsi="Times New Roman" w:cs="Times New Roman"/>
          <w:sz w:val="24"/>
          <w:szCs w:val="24"/>
        </w:rPr>
        <w:t>One Locks Plaza</w:t>
      </w:r>
    </w:p>
    <w:p w:rsidR="001E19F7" w:rsidRDefault="001E19F7" w:rsidP="001E19F7">
      <w:pPr>
        <w:widowControl/>
        <w:autoSpaceDE w:val="0"/>
        <w:autoSpaceDN w:val="0"/>
        <w:adjustRightInd w:val="0"/>
        <w:ind w:left="810"/>
        <w:rPr>
          <w:rFonts w:ascii="Times New Roman" w:hAnsi="Times New Roman" w:cs="Times New Roman"/>
          <w:sz w:val="24"/>
          <w:szCs w:val="24"/>
        </w:rPr>
      </w:pPr>
      <w:r>
        <w:rPr>
          <w:rFonts w:ascii="Times New Roman" w:hAnsi="Times New Roman" w:cs="Times New Roman"/>
          <w:sz w:val="24"/>
          <w:szCs w:val="24"/>
        </w:rPr>
        <w:t>Lockport, New York 14094</w:t>
      </w:r>
    </w:p>
    <w:p w:rsidR="001E19F7" w:rsidRDefault="001E19F7" w:rsidP="001E19F7">
      <w:pPr>
        <w:widowControl/>
        <w:autoSpaceDE w:val="0"/>
        <w:autoSpaceDN w:val="0"/>
        <w:adjustRightInd w:val="0"/>
        <w:ind w:left="810"/>
        <w:rPr>
          <w:rFonts w:ascii="Times New Roman" w:hAnsi="Times New Roman" w:cs="Times New Roman"/>
          <w:sz w:val="24"/>
          <w:szCs w:val="24"/>
        </w:rPr>
      </w:pPr>
      <w:r>
        <w:rPr>
          <w:rFonts w:ascii="Times New Roman" w:hAnsi="Times New Roman" w:cs="Times New Roman"/>
          <w:sz w:val="24"/>
          <w:szCs w:val="24"/>
        </w:rPr>
        <w:t>(716) 439-6674</w:t>
      </w:r>
    </w:p>
    <w:p w:rsidR="001E19F7" w:rsidRDefault="004E6162" w:rsidP="001E19F7">
      <w:pPr>
        <w:widowControl/>
        <w:autoSpaceDE w:val="0"/>
        <w:autoSpaceDN w:val="0"/>
        <w:adjustRightInd w:val="0"/>
        <w:ind w:left="810"/>
        <w:rPr>
          <w:rFonts w:ascii="Times New Roman" w:hAnsi="Times New Roman" w:cs="Times New Roman"/>
          <w:sz w:val="24"/>
          <w:szCs w:val="24"/>
        </w:rPr>
      </w:pPr>
      <w:hyperlink r:id="rId12" w:history="1">
        <w:r w:rsidR="001E19F7" w:rsidRPr="007D151E">
          <w:rPr>
            <w:rStyle w:val="Hyperlink"/>
            <w:rFonts w:ascii="Times New Roman" w:hAnsi="Times New Roman" w:cs="Times New Roman"/>
            <w:sz w:val="24"/>
            <w:szCs w:val="24"/>
          </w:rPr>
          <w:t>rpasceri@lockportny.gov</w:t>
        </w:r>
      </w:hyperlink>
    </w:p>
    <w:p w:rsidR="007A050C" w:rsidRDefault="007A050C" w:rsidP="003A2ECF">
      <w:pPr>
        <w:ind w:right="50"/>
        <w:rPr>
          <w:rFonts w:ascii="Times New Roman" w:eastAsia="Times New Roman" w:hAnsi="Times New Roman" w:cs="Times New Roman"/>
          <w:sz w:val="24"/>
          <w:szCs w:val="24"/>
        </w:rPr>
      </w:pPr>
    </w:p>
    <w:p w:rsidR="007A050C" w:rsidRDefault="00715185" w:rsidP="001E19F7">
      <w:pPr>
        <w:pStyle w:val="BodyText"/>
        <w:ind w:left="0" w:right="50"/>
        <w:jc w:val="both"/>
      </w:pPr>
      <w:r>
        <w:t xml:space="preserve">Those submitting Proposals do so entirely at their expense. The </w:t>
      </w:r>
      <w:r w:rsidR="000A359F">
        <w:t>City</w:t>
      </w:r>
      <w:r>
        <w:t xml:space="preserve"> will not reimburse</w:t>
      </w:r>
      <w:r>
        <w:rPr>
          <w:spacing w:val="-12"/>
        </w:rPr>
        <w:t xml:space="preserve"> </w:t>
      </w:r>
      <w:r>
        <w:t>any firm or individual for any costs incurred in preparing or submitting Proposals, preparing</w:t>
      </w:r>
      <w:r>
        <w:rPr>
          <w:spacing w:val="-17"/>
        </w:rPr>
        <w:t xml:space="preserve"> </w:t>
      </w:r>
      <w:r>
        <w:t xml:space="preserve">or submitting additional information requested by the </w:t>
      </w:r>
      <w:r w:rsidR="000A359F">
        <w:t>City</w:t>
      </w:r>
      <w:r>
        <w:t>, or for participating in any</w:t>
      </w:r>
      <w:r>
        <w:rPr>
          <w:spacing w:val="-15"/>
        </w:rPr>
        <w:t xml:space="preserve"> </w:t>
      </w:r>
      <w:r>
        <w:t>selection interviews.</w:t>
      </w:r>
    </w:p>
    <w:p w:rsidR="007A050C" w:rsidRDefault="007A050C" w:rsidP="003A2ECF">
      <w:pPr>
        <w:ind w:right="50"/>
        <w:rPr>
          <w:rFonts w:ascii="Times New Roman" w:eastAsia="Times New Roman" w:hAnsi="Times New Roman" w:cs="Times New Roman"/>
          <w:sz w:val="24"/>
          <w:szCs w:val="24"/>
        </w:rPr>
      </w:pPr>
    </w:p>
    <w:p w:rsidR="007A050C" w:rsidRDefault="00715185" w:rsidP="001E19F7">
      <w:pPr>
        <w:pStyle w:val="BodyText"/>
        <w:ind w:left="0" w:right="50"/>
        <w:jc w:val="both"/>
      </w:pPr>
      <w:r>
        <w:t>Submission of a Proposal indicates acceptance of the conditions contained in the RFP,</w:t>
      </w:r>
      <w:r>
        <w:rPr>
          <w:spacing w:val="-12"/>
        </w:rPr>
        <w:t xml:space="preserve"> </w:t>
      </w:r>
      <w:r>
        <w:t>unless clearly and specifically noted otherwise in the</w:t>
      </w:r>
      <w:r>
        <w:rPr>
          <w:spacing w:val="-8"/>
        </w:rPr>
        <w:t xml:space="preserve"> </w:t>
      </w:r>
      <w:r>
        <w:t>Proposal.</w:t>
      </w:r>
    </w:p>
    <w:p w:rsidR="007A050C" w:rsidRDefault="007A050C" w:rsidP="003A2ECF">
      <w:pPr>
        <w:ind w:right="50"/>
        <w:rPr>
          <w:rFonts w:ascii="Times New Roman" w:eastAsia="Times New Roman" w:hAnsi="Times New Roman" w:cs="Times New Roman"/>
          <w:sz w:val="24"/>
          <w:szCs w:val="24"/>
        </w:rPr>
      </w:pPr>
    </w:p>
    <w:p w:rsidR="007A050C" w:rsidRDefault="00715185" w:rsidP="001E19F7">
      <w:pPr>
        <w:pStyle w:val="BodyText"/>
        <w:ind w:left="0" w:right="50"/>
        <w:jc w:val="both"/>
      </w:pPr>
      <w:r>
        <w:t xml:space="preserve">The </w:t>
      </w:r>
      <w:r w:rsidR="000A359F">
        <w:t>City</w:t>
      </w:r>
      <w:r>
        <w:t xml:space="preserve"> reserves the right to reject any or all proposals or any portions thereof and</w:t>
      </w:r>
      <w:r>
        <w:rPr>
          <w:spacing w:val="-16"/>
        </w:rPr>
        <w:t xml:space="preserve"> </w:t>
      </w:r>
      <w:r>
        <w:t>to negotiate with any one or more of the proposers, when it determines to do so is in the</w:t>
      </w:r>
      <w:r>
        <w:rPr>
          <w:spacing w:val="-15"/>
        </w:rPr>
        <w:t xml:space="preserve"> </w:t>
      </w:r>
      <w:r>
        <w:t>best interests of the</w:t>
      </w:r>
      <w:r>
        <w:rPr>
          <w:spacing w:val="-7"/>
        </w:rPr>
        <w:t xml:space="preserve"> </w:t>
      </w:r>
      <w:r w:rsidR="000A359F">
        <w:t>City</w:t>
      </w:r>
      <w:r>
        <w:t>.</w:t>
      </w:r>
      <w:r w:rsidR="00AE67DB">
        <w:t xml:space="preserve">  </w:t>
      </w:r>
      <w:r>
        <w:t xml:space="preserve">The </w:t>
      </w:r>
      <w:r w:rsidR="000A359F">
        <w:t>City</w:t>
      </w:r>
      <w:r>
        <w:t xml:space="preserve"> reserves the right to waive any informality and to disregard all</w:t>
      </w:r>
      <w:r>
        <w:rPr>
          <w:spacing w:val="-17"/>
        </w:rPr>
        <w:t xml:space="preserve"> </w:t>
      </w:r>
      <w:r>
        <w:t>non-conforming, non-responsive, or conditional</w:t>
      </w:r>
      <w:r>
        <w:rPr>
          <w:spacing w:val="-6"/>
        </w:rPr>
        <w:t xml:space="preserve"> </w:t>
      </w:r>
      <w:r>
        <w:t>Proposals.</w:t>
      </w:r>
    </w:p>
    <w:p w:rsidR="007A050C" w:rsidRDefault="007A050C" w:rsidP="003A2ECF">
      <w:pPr>
        <w:ind w:right="50"/>
        <w:rPr>
          <w:rFonts w:ascii="Times New Roman" w:eastAsia="Times New Roman" w:hAnsi="Times New Roman" w:cs="Times New Roman"/>
          <w:sz w:val="24"/>
          <w:szCs w:val="24"/>
        </w:rPr>
      </w:pPr>
    </w:p>
    <w:p w:rsidR="007A050C" w:rsidRDefault="00715185" w:rsidP="003A2ECF">
      <w:pPr>
        <w:pStyle w:val="BodyText"/>
        <w:ind w:left="0" w:right="50"/>
      </w:pPr>
      <w:r>
        <w:t xml:space="preserve">The </w:t>
      </w:r>
      <w:r w:rsidR="000A359F">
        <w:t>City</w:t>
      </w:r>
      <w:r>
        <w:t xml:space="preserve"> may, at any time by written notification to all firms, change any portion of this</w:t>
      </w:r>
      <w:r>
        <w:rPr>
          <w:spacing w:val="-16"/>
        </w:rPr>
        <w:t xml:space="preserve"> </w:t>
      </w:r>
      <w:r>
        <w:t>RFP.</w:t>
      </w:r>
    </w:p>
    <w:p w:rsidR="007A050C" w:rsidRDefault="007A050C" w:rsidP="00787F3B">
      <w:pPr>
        <w:ind w:right="50"/>
        <w:jc w:val="both"/>
        <w:rPr>
          <w:rFonts w:ascii="Times New Roman" w:eastAsia="Times New Roman" w:hAnsi="Times New Roman" w:cs="Times New Roman"/>
          <w:sz w:val="24"/>
          <w:szCs w:val="24"/>
        </w:rPr>
      </w:pPr>
    </w:p>
    <w:p w:rsidR="007A050C" w:rsidRDefault="00715185" w:rsidP="00787F3B">
      <w:pPr>
        <w:pStyle w:val="BodyText"/>
        <w:ind w:left="0" w:right="50"/>
        <w:jc w:val="both"/>
      </w:pPr>
      <w:r>
        <w:t xml:space="preserve">Proposals will be examined and evaluated by the </w:t>
      </w:r>
      <w:r w:rsidR="001E19F7">
        <w:t>Audit Committee</w:t>
      </w:r>
      <w:r w:rsidR="00972F13">
        <w:rPr>
          <w:spacing w:val="-12"/>
        </w:rPr>
        <w:t>.  A recommendation will be presented based on best value to the</w:t>
      </w:r>
      <w:r w:rsidR="001E19F7">
        <w:rPr>
          <w:spacing w:val="-12"/>
        </w:rPr>
        <w:t xml:space="preserve"> City Council for </w:t>
      </w:r>
      <w:r>
        <w:t>final approval and</w:t>
      </w:r>
      <w:r>
        <w:rPr>
          <w:spacing w:val="-3"/>
        </w:rPr>
        <w:t xml:space="preserve"> </w:t>
      </w:r>
      <w:r>
        <w:t>award.</w:t>
      </w:r>
    </w:p>
    <w:p w:rsidR="00DA3359" w:rsidRPr="00DA3359" w:rsidRDefault="00DA3359" w:rsidP="003A2ECF">
      <w:pPr>
        <w:ind w:right="50"/>
        <w:rPr>
          <w:rFonts w:ascii="Times New Roman" w:hAnsi="Times New Roman" w:cs="Times New Roman"/>
          <w:sz w:val="24"/>
          <w:szCs w:val="24"/>
        </w:rPr>
      </w:pPr>
    </w:p>
    <w:p w:rsidR="007A050C" w:rsidRPr="00DA3359" w:rsidRDefault="00DA3359" w:rsidP="00787F3B">
      <w:pPr>
        <w:ind w:right="50"/>
        <w:jc w:val="both"/>
        <w:rPr>
          <w:rFonts w:ascii="Times New Roman" w:hAnsi="Times New Roman" w:cs="Times New Roman"/>
          <w:sz w:val="24"/>
          <w:szCs w:val="24"/>
        </w:rPr>
      </w:pPr>
      <w:r w:rsidRPr="00DA3359">
        <w:rPr>
          <w:rFonts w:ascii="Times New Roman" w:hAnsi="Times New Roman" w:cs="Times New Roman"/>
          <w:sz w:val="24"/>
          <w:szCs w:val="24"/>
        </w:rPr>
        <w:t>P</w:t>
      </w:r>
      <w:r w:rsidR="00715185" w:rsidRPr="00DA3359">
        <w:rPr>
          <w:rFonts w:ascii="Times New Roman" w:hAnsi="Times New Roman" w:cs="Times New Roman"/>
          <w:sz w:val="24"/>
          <w:szCs w:val="24"/>
        </w:rPr>
        <w:t>roposals may be modified or withdrawn at any time prior to the opening date and time by</w:t>
      </w:r>
      <w:r w:rsidR="00715185" w:rsidRPr="00DA3359">
        <w:rPr>
          <w:rFonts w:ascii="Times New Roman" w:hAnsi="Times New Roman" w:cs="Times New Roman"/>
          <w:spacing w:val="-18"/>
          <w:sz w:val="24"/>
          <w:szCs w:val="24"/>
        </w:rPr>
        <w:t xml:space="preserve"> </w:t>
      </w:r>
      <w:r w:rsidR="00715185" w:rsidRPr="00DA3359">
        <w:rPr>
          <w:rFonts w:ascii="Times New Roman" w:hAnsi="Times New Roman" w:cs="Times New Roman"/>
          <w:sz w:val="24"/>
          <w:szCs w:val="24"/>
        </w:rPr>
        <w:t>an appropriate document executed and submitted in the same manner as a</w:t>
      </w:r>
      <w:r w:rsidR="00715185" w:rsidRPr="00DA3359">
        <w:rPr>
          <w:rFonts w:ascii="Times New Roman" w:hAnsi="Times New Roman" w:cs="Times New Roman"/>
          <w:spacing w:val="-9"/>
          <w:sz w:val="24"/>
          <w:szCs w:val="24"/>
        </w:rPr>
        <w:t xml:space="preserve"> </w:t>
      </w:r>
      <w:r w:rsidR="00715185" w:rsidRPr="00DA3359">
        <w:rPr>
          <w:rFonts w:ascii="Times New Roman" w:hAnsi="Times New Roman" w:cs="Times New Roman"/>
          <w:sz w:val="24"/>
          <w:szCs w:val="24"/>
        </w:rPr>
        <w:t>Proposal.</w:t>
      </w:r>
    </w:p>
    <w:p w:rsidR="007A050C" w:rsidRDefault="007A050C" w:rsidP="003A2ECF">
      <w:pPr>
        <w:ind w:right="50"/>
        <w:rPr>
          <w:rFonts w:ascii="Times New Roman" w:eastAsia="Times New Roman" w:hAnsi="Times New Roman" w:cs="Times New Roman"/>
          <w:sz w:val="24"/>
          <w:szCs w:val="24"/>
        </w:rPr>
      </w:pPr>
    </w:p>
    <w:p w:rsidR="007A050C" w:rsidRDefault="00715185" w:rsidP="00787F3B">
      <w:pPr>
        <w:pStyle w:val="BodyText"/>
        <w:ind w:left="0" w:right="50"/>
        <w:jc w:val="both"/>
      </w:pPr>
      <w:r>
        <w:t>If within 24 hours after the Proposals are opened, any firm files a written notice with the</w:t>
      </w:r>
      <w:r>
        <w:rPr>
          <w:spacing w:val="-9"/>
        </w:rPr>
        <w:t xml:space="preserve"> </w:t>
      </w:r>
      <w:r w:rsidR="000A359F">
        <w:t>City</w:t>
      </w:r>
      <w:r>
        <w:t xml:space="preserve"> demonstrating to the reasonable satisfaction of the </w:t>
      </w:r>
      <w:r w:rsidR="000A359F">
        <w:t>City</w:t>
      </w:r>
      <w:r>
        <w:t xml:space="preserve"> that there was a material</w:t>
      </w:r>
      <w:r>
        <w:rPr>
          <w:spacing w:val="-10"/>
        </w:rPr>
        <w:t xml:space="preserve"> </w:t>
      </w:r>
      <w:r>
        <w:t>and substantial mistake in the preparation of its Proposal, that firm may withdraw its</w:t>
      </w:r>
      <w:r>
        <w:rPr>
          <w:spacing w:val="-14"/>
        </w:rPr>
        <w:t xml:space="preserve"> </w:t>
      </w:r>
      <w:r>
        <w:t>Proposal.</w:t>
      </w:r>
      <w:r w:rsidR="00787F3B">
        <w:t xml:space="preserve">  </w:t>
      </w:r>
      <w:r>
        <w:t>Thereafter, that firm will be disqualified from making a further proposal on the</w:t>
      </w:r>
      <w:r>
        <w:rPr>
          <w:spacing w:val="-8"/>
        </w:rPr>
        <w:t xml:space="preserve"> </w:t>
      </w:r>
      <w:r>
        <w:t>work contemplated by this RFP unless all the proposals are rejected and the process is begun</w:t>
      </w:r>
      <w:r>
        <w:rPr>
          <w:spacing w:val="-15"/>
        </w:rPr>
        <w:t xml:space="preserve"> </w:t>
      </w:r>
      <w:r>
        <w:t>anew.</w:t>
      </w:r>
    </w:p>
    <w:p w:rsidR="007A050C" w:rsidRDefault="007A050C" w:rsidP="00787F3B">
      <w:pPr>
        <w:ind w:right="50"/>
        <w:jc w:val="both"/>
        <w:rPr>
          <w:rFonts w:ascii="Times New Roman" w:eastAsia="Times New Roman" w:hAnsi="Times New Roman" w:cs="Times New Roman"/>
          <w:sz w:val="24"/>
          <w:szCs w:val="24"/>
        </w:rPr>
      </w:pPr>
    </w:p>
    <w:p w:rsidR="007A050C" w:rsidRDefault="00E954F6" w:rsidP="00787F3B">
      <w:pPr>
        <w:pStyle w:val="BodyText"/>
        <w:ind w:left="0" w:right="50"/>
        <w:jc w:val="both"/>
      </w:pPr>
      <w:r>
        <w:t>E</w:t>
      </w:r>
      <w:r w:rsidR="00715185">
        <w:t>ach Proposal shall state that it is a firm offer for a period of 90 days from the Proposal</w:t>
      </w:r>
      <w:r w:rsidR="00715185">
        <w:rPr>
          <w:spacing w:val="-11"/>
        </w:rPr>
        <w:t xml:space="preserve"> </w:t>
      </w:r>
      <w:r>
        <w:t xml:space="preserve">opening </w:t>
      </w:r>
      <w:r w:rsidR="00715185">
        <w:t>date. After expiration of the firm-offer period, if no award has been made, a Proposal may</w:t>
      </w:r>
      <w:r w:rsidR="00715185">
        <w:rPr>
          <w:spacing w:val="-13"/>
        </w:rPr>
        <w:t xml:space="preserve"> </w:t>
      </w:r>
      <w:r w:rsidR="00715185">
        <w:t xml:space="preserve">be withdrawn if the accounting firm does so in writing directed to the </w:t>
      </w:r>
      <w:r w:rsidR="00787F3B">
        <w:t>City of Lockport City Clerk; otherwise, p</w:t>
      </w:r>
      <w:r w:rsidR="00715185">
        <w:t>roposals remain in effect consistent with the terms of this</w:t>
      </w:r>
      <w:r w:rsidR="00715185">
        <w:rPr>
          <w:spacing w:val="-15"/>
        </w:rPr>
        <w:t xml:space="preserve"> </w:t>
      </w:r>
      <w:r w:rsidR="00715185">
        <w:t>RFP.</w:t>
      </w:r>
    </w:p>
    <w:p w:rsidR="007A050C" w:rsidRDefault="007A050C" w:rsidP="003A2ECF">
      <w:pPr>
        <w:spacing w:before="1"/>
        <w:ind w:right="50"/>
        <w:rPr>
          <w:rFonts w:ascii="Times New Roman" w:eastAsia="Times New Roman" w:hAnsi="Times New Roman" w:cs="Times New Roman"/>
          <w:sz w:val="24"/>
          <w:szCs w:val="24"/>
        </w:rPr>
      </w:pPr>
    </w:p>
    <w:p w:rsidR="007A050C" w:rsidRDefault="00715185" w:rsidP="00787F3B">
      <w:pPr>
        <w:pStyle w:val="BodyText"/>
        <w:ind w:left="0" w:right="50"/>
        <w:jc w:val="both"/>
      </w:pPr>
      <w:r>
        <w:t xml:space="preserve">During the evaluation of Proposals, the </w:t>
      </w:r>
      <w:r w:rsidR="000A359F">
        <w:t>City</w:t>
      </w:r>
      <w:r>
        <w:t xml:space="preserve"> may require clarification of information or</w:t>
      </w:r>
      <w:r>
        <w:rPr>
          <w:spacing w:val="-14"/>
        </w:rPr>
        <w:t xml:space="preserve"> </w:t>
      </w:r>
      <w:r>
        <w:t>may ask the firms to make an oral presentation to amplify or confirm Proposal</w:t>
      </w:r>
      <w:r>
        <w:rPr>
          <w:spacing w:val="-12"/>
        </w:rPr>
        <w:t xml:space="preserve"> </w:t>
      </w:r>
      <w:r>
        <w:t>contents.</w:t>
      </w:r>
    </w:p>
    <w:p w:rsidR="007A050C" w:rsidRDefault="007A050C" w:rsidP="003A2ECF">
      <w:pPr>
        <w:ind w:right="50"/>
        <w:rPr>
          <w:rFonts w:ascii="Times New Roman" w:eastAsia="Times New Roman" w:hAnsi="Times New Roman" w:cs="Times New Roman"/>
          <w:sz w:val="24"/>
          <w:szCs w:val="24"/>
        </w:rPr>
      </w:pPr>
    </w:p>
    <w:p w:rsidR="007A050C" w:rsidRDefault="00715185" w:rsidP="00787F3B">
      <w:pPr>
        <w:pStyle w:val="BodyText"/>
        <w:ind w:left="0" w:right="50"/>
        <w:jc w:val="both"/>
      </w:pPr>
      <w:r>
        <w:t>All questions concerning this RFP shall be submitted in writing to the person designated</w:t>
      </w:r>
      <w:r>
        <w:rPr>
          <w:spacing w:val="2"/>
        </w:rPr>
        <w:t xml:space="preserve"> </w:t>
      </w:r>
      <w:r>
        <w:t xml:space="preserve">below as the primary </w:t>
      </w:r>
      <w:r w:rsidR="000A359F">
        <w:t>City</w:t>
      </w:r>
      <w:r>
        <w:t xml:space="preserve"> contact. Questions received less than</w:t>
      </w:r>
      <w:r>
        <w:rPr>
          <w:spacing w:val="-16"/>
        </w:rPr>
        <w:t xml:space="preserve"> </w:t>
      </w:r>
      <w:r>
        <w:t>four days prior to the date of submission of proposals will not be answered. Only answers issued</w:t>
      </w:r>
      <w:r>
        <w:rPr>
          <w:spacing w:val="-10"/>
        </w:rPr>
        <w:t xml:space="preserve"> </w:t>
      </w:r>
      <w:r>
        <w:t>by written Addenda will be binding.  Oral interpretations or clarifications will be without</w:t>
      </w:r>
      <w:r>
        <w:rPr>
          <w:spacing w:val="-9"/>
        </w:rPr>
        <w:t xml:space="preserve"> </w:t>
      </w:r>
      <w:r>
        <w:t>legal effect.</w:t>
      </w:r>
    </w:p>
    <w:p w:rsidR="007A050C" w:rsidRDefault="007A050C" w:rsidP="003A2ECF">
      <w:pPr>
        <w:ind w:right="50"/>
        <w:rPr>
          <w:rFonts w:ascii="Times New Roman" w:eastAsia="Times New Roman" w:hAnsi="Times New Roman" w:cs="Times New Roman"/>
          <w:sz w:val="24"/>
          <w:szCs w:val="24"/>
        </w:rPr>
      </w:pPr>
    </w:p>
    <w:p w:rsidR="007A050C" w:rsidRDefault="00715185" w:rsidP="00787F3B">
      <w:pPr>
        <w:pStyle w:val="BodyText"/>
        <w:ind w:left="0" w:right="50"/>
        <w:jc w:val="both"/>
      </w:pPr>
      <w:r>
        <w:t xml:space="preserve">The </w:t>
      </w:r>
      <w:r w:rsidR="000A359F">
        <w:t>City</w:t>
      </w:r>
      <w:r w:rsidR="00AE67DB">
        <w:t xml:space="preserve"> Treasurer</w:t>
      </w:r>
      <w:r>
        <w:t xml:space="preserve"> will be the primary contact person for the </w:t>
      </w:r>
      <w:r w:rsidR="000A359F">
        <w:t>City</w:t>
      </w:r>
      <w:r>
        <w:t xml:space="preserve"> and all inquiries</w:t>
      </w:r>
      <w:r>
        <w:rPr>
          <w:spacing w:val="-17"/>
        </w:rPr>
        <w:t xml:space="preserve"> </w:t>
      </w:r>
      <w:r>
        <w:t>should be directed</w:t>
      </w:r>
      <w:r>
        <w:rPr>
          <w:spacing w:val="-4"/>
        </w:rPr>
        <w:t xml:space="preserve"> </w:t>
      </w:r>
      <w:r>
        <w:t>to:</w:t>
      </w:r>
    </w:p>
    <w:p w:rsidR="007A050C" w:rsidRDefault="007A050C" w:rsidP="003A2ECF">
      <w:pPr>
        <w:ind w:right="50"/>
        <w:rPr>
          <w:rFonts w:ascii="Times New Roman" w:eastAsia="Times New Roman" w:hAnsi="Times New Roman" w:cs="Times New Roman"/>
          <w:sz w:val="24"/>
          <w:szCs w:val="24"/>
        </w:rPr>
      </w:pPr>
    </w:p>
    <w:p w:rsidR="00972F13" w:rsidRDefault="00787F3B" w:rsidP="00787F3B">
      <w:pPr>
        <w:pStyle w:val="BodyText"/>
        <w:ind w:left="90" w:right="50" w:firstLine="720"/>
      </w:pPr>
      <w:r>
        <w:t>Sue Mawhiney, City Treasurer</w:t>
      </w:r>
    </w:p>
    <w:p w:rsidR="00787F3B" w:rsidRDefault="00787F3B" w:rsidP="00787F3B">
      <w:pPr>
        <w:widowControl/>
        <w:autoSpaceDE w:val="0"/>
        <w:autoSpaceDN w:val="0"/>
        <w:adjustRightInd w:val="0"/>
        <w:ind w:left="810"/>
        <w:rPr>
          <w:rFonts w:ascii="Times New Roman" w:hAnsi="Times New Roman" w:cs="Times New Roman"/>
          <w:sz w:val="24"/>
          <w:szCs w:val="24"/>
        </w:rPr>
      </w:pPr>
      <w:r>
        <w:rPr>
          <w:rFonts w:ascii="Times New Roman" w:hAnsi="Times New Roman" w:cs="Times New Roman"/>
          <w:sz w:val="24"/>
          <w:szCs w:val="24"/>
        </w:rPr>
        <w:t>City of Lockport</w:t>
      </w:r>
    </w:p>
    <w:p w:rsidR="00787F3B" w:rsidRDefault="00787F3B" w:rsidP="00787F3B">
      <w:pPr>
        <w:widowControl/>
        <w:autoSpaceDE w:val="0"/>
        <w:autoSpaceDN w:val="0"/>
        <w:adjustRightInd w:val="0"/>
        <w:ind w:left="810"/>
        <w:rPr>
          <w:rFonts w:ascii="Times New Roman" w:hAnsi="Times New Roman" w:cs="Times New Roman"/>
          <w:sz w:val="24"/>
          <w:szCs w:val="24"/>
        </w:rPr>
      </w:pPr>
      <w:r>
        <w:rPr>
          <w:rFonts w:ascii="Times New Roman" w:hAnsi="Times New Roman" w:cs="Times New Roman"/>
          <w:sz w:val="24"/>
          <w:szCs w:val="24"/>
        </w:rPr>
        <w:t>One Locks Plaza</w:t>
      </w:r>
    </w:p>
    <w:p w:rsidR="00787F3B" w:rsidRDefault="00787F3B" w:rsidP="00787F3B">
      <w:pPr>
        <w:widowControl/>
        <w:autoSpaceDE w:val="0"/>
        <w:autoSpaceDN w:val="0"/>
        <w:adjustRightInd w:val="0"/>
        <w:ind w:left="810"/>
        <w:rPr>
          <w:rFonts w:ascii="Times New Roman" w:hAnsi="Times New Roman" w:cs="Times New Roman"/>
          <w:sz w:val="24"/>
          <w:szCs w:val="24"/>
        </w:rPr>
      </w:pPr>
      <w:r>
        <w:rPr>
          <w:rFonts w:ascii="Times New Roman" w:hAnsi="Times New Roman" w:cs="Times New Roman"/>
          <w:sz w:val="24"/>
          <w:szCs w:val="24"/>
        </w:rPr>
        <w:t>Lockport, New York 14094</w:t>
      </w:r>
    </w:p>
    <w:p w:rsidR="00787F3B" w:rsidRDefault="00787F3B" w:rsidP="00787F3B">
      <w:pPr>
        <w:widowControl/>
        <w:autoSpaceDE w:val="0"/>
        <w:autoSpaceDN w:val="0"/>
        <w:adjustRightInd w:val="0"/>
        <w:ind w:left="810"/>
        <w:rPr>
          <w:rFonts w:ascii="Times New Roman" w:hAnsi="Times New Roman" w:cs="Times New Roman"/>
          <w:sz w:val="24"/>
          <w:szCs w:val="24"/>
        </w:rPr>
      </w:pPr>
      <w:r>
        <w:rPr>
          <w:rFonts w:ascii="Times New Roman" w:hAnsi="Times New Roman" w:cs="Times New Roman"/>
          <w:sz w:val="24"/>
          <w:szCs w:val="24"/>
        </w:rPr>
        <w:t>(716) 439-</w:t>
      </w:r>
      <w:r w:rsidR="001E71AA">
        <w:rPr>
          <w:rFonts w:ascii="Times New Roman" w:hAnsi="Times New Roman" w:cs="Times New Roman"/>
          <w:sz w:val="24"/>
          <w:szCs w:val="24"/>
        </w:rPr>
        <w:t>6744</w:t>
      </w:r>
    </w:p>
    <w:p w:rsidR="00787F3B" w:rsidRDefault="004E6162" w:rsidP="00787F3B">
      <w:pPr>
        <w:widowControl/>
        <w:autoSpaceDE w:val="0"/>
        <w:autoSpaceDN w:val="0"/>
        <w:adjustRightInd w:val="0"/>
        <w:ind w:left="810"/>
        <w:rPr>
          <w:rFonts w:ascii="Times New Roman" w:hAnsi="Times New Roman" w:cs="Times New Roman"/>
          <w:sz w:val="24"/>
          <w:szCs w:val="24"/>
        </w:rPr>
      </w:pPr>
      <w:hyperlink r:id="rId13" w:history="1">
        <w:r w:rsidR="001E71AA" w:rsidRPr="002D57D2">
          <w:rPr>
            <w:rStyle w:val="Hyperlink"/>
            <w:rFonts w:ascii="Times New Roman" w:hAnsi="Times New Roman" w:cs="Times New Roman"/>
            <w:sz w:val="24"/>
            <w:szCs w:val="24"/>
          </w:rPr>
          <w:t>swawhiney@lockportny.gov</w:t>
        </w:r>
      </w:hyperlink>
    </w:p>
    <w:p w:rsidR="007A050C" w:rsidRDefault="007A050C" w:rsidP="003A2ECF">
      <w:pPr>
        <w:ind w:right="50"/>
        <w:rPr>
          <w:rFonts w:ascii="Times New Roman" w:eastAsia="Times New Roman" w:hAnsi="Times New Roman" w:cs="Times New Roman"/>
          <w:sz w:val="24"/>
          <w:szCs w:val="24"/>
        </w:rPr>
      </w:pPr>
    </w:p>
    <w:p w:rsidR="007A050C" w:rsidRDefault="00715185" w:rsidP="003A2ECF">
      <w:pPr>
        <w:pStyle w:val="BodyText"/>
        <w:ind w:left="0" w:right="50"/>
      </w:pPr>
      <w:r>
        <w:t>All material submitted in response to this RFP will become the property of the</w:t>
      </w:r>
      <w:r>
        <w:rPr>
          <w:spacing w:val="-10"/>
        </w:rPr>
        <w:t xml:space="preserve"> </w:t>
      </w:r>
      <w:r w:rsidR="000A359F">
        <w:t>City</w:t>
      </w:r>
      <w:r>
        <w:t>.</w:t>
      </w:r>
    </w:p>
    <w:p w:rsidR="00DA3359" w:rsidRDefault="00DA3359" w:rsidP="003A2ECF">
      <w:pPr>
        <w:pStyle w:val="BodyText"/>
        <w:ind w:left="0" w:right="50"/>
      </w:pPr>
    </w:p>
    <w:p w:rsidR="00B70F94" w:rsidRPr="00402AD9" w:rsidRDefault="00B70F94" w:rsidP="00B70F94">
      <w:pPr>
        <w:pStyle w:val="Heading1"/>
        <w:numPr>
          <w:ilvl w:val="0"/>
          <w:numId w:val="3"/>
        </w:numPr>
        <w:tabs>
          <w:tab w:val="left" w:pos="641"/>
        </w:tabs>
        <w:ind w:left="270" w:right="50" w:hanging="810"/>
        <w:rPr>
          <w:b w:val="0"/>
          <w:bCs w:val="0"/>
          <w:u w:val="none"/>
        </w:rPr>
      </w:pPr>
      <w:r>
        <w:rPr>
          <w:u w:val="thick" w:color="000000"/>
        </w:rPr>
        <w:t xml:space="preserve">Proposal Requirements </w:t>
      </w:r>
    </w:p>
    <w:p w:rsidR="00402AD9" w:rsidRDefault="00402AD9" w:rsidP="00402AD9">
      <w:pPr>
        <w:pStyle w:val="Heading1"/>
        <w:tabs>
          <w:tab w:val="left" w:pos="641"/>
        </w:tabs>
        <w:ind w:right="50"/>
        <w:rPr>
          <w:u w:val="thick" w:color="000000"/>
        </w:rPr>
      </w:pPr>
    </w:p>
    <w:p w:rsidR="00402AD9" w:rsidRDefault="00402AD9" w:rsidP="00402AD9">
      <w:pPr>
        <w:widowControl/>
        <w:autoSpaceDE w:val="0"/>
        <w:autoSpaceDN w:val="0"/>
        <w:adjustRightInd w:val="0"/>
        <w:jc w:val="both"/>
        <w:rPr>
          <w:u w:val="thick" w:color="000000"/>
        </w:rPr>
      </w:pPr>
      <w:r w:rsidRPr="00402AD9">
        <w:rPr>
          <w:rFonts w:ascii="Times New Roman" w:hAnsi="Times New Roman" w:cs="Times New Roman"/>
          <w:sz w:val="24"/>
          <w:szCs w:val="24"/>
        </w:rPr>
        <w:t>The purpose of the technical proposal is to demonstrate the qualifications, competence, capacity</w:t>
      </w:r>
      <w:r>
        <w:rPr>
          <w:rFonts w:ascii="Times New Roman" w:hAnsi="Times New Roman" w:cs="Times New Roman"/>
          <w:sz w:val="24"/>
          <w:szCs w:val="24"/>
        </w:rPr>
        <w:t xml:space="preserve"> </w:t>
      </w:r>
      <w:r w:rsidRPr="00402AD9">
        <w:rPr>
          <w:rFonts w:ascii="Times New Roman" w:hAnsi="Times New Roman" w:cs="Times New Roman"/>
          <w:sz w:val="24"/>
          <w:szCs w:val="24"/>
        </w:rPr>
        <w:t>and audit approach of the firm, and the particular staff to be assigned to this engagement, in</w:t>
      </w:r>
      <w:r>
        <w:rPr>
          <w:rFonts w:ascii="Times New Roman" w:hAnsi="Times New Roman" w:cs="Times New Roman"/>
          <w:sz w:val="24"/>
          <w:szCs w:val="24"/>
        </w:rPr>
        <w:t xml:space="preserve"> </w:t>
      </w:r>
      <w:r w:rsidRPr="00402AD9">
        <w:rPr>
          <w:rFonts w:ascii="Times New Roman" w:hAnsi="Times New Roman" w:cs="Times New Roman"/>
          <w:sz w:val="24"/>
          <w:szCs w:val="24"/>
        </w:rPr>
        <w:t>conformity with the requirements of this RFP.</w:t>
      </w:r>
      <w:r>
        <w:rPr>
          <w:rFonts w:ascii="Times New Roman" w:hAnsi="Times New Roman" w:cs="Times New Roman"/>
          <w:sz w:val="24"/>
          <w:szCs w:val="24"/>
        </w:rPr>
        <w:t xml:space="preserve">  </w:t>
      </w:r>
      <w:r w:rsidRPr="00402AD9">
        <w:rPr>
          <w:rFonts w:ascii="Times New Roman" w:hAnsi="Times New Roman" w:cs="Times New Roman"/>
          <w:sz w:val="24"/>
          <w:szCs w:val="24"/>
        </w:rPr>
        <w:t>The technical proposal should address all the points outlined in this RFP, excluding any cost</w:t>
      </w:r>
      <w:r>
        <w:rPr>
          <w:rFonts w:ascii="Times New Roman" w:hAnsi="Times New Roman" w:cs="Times New Roman"/>
          <w:sz w:val="24"/>
          <w:szCs w:val="24"/>
        </w:rPr>
        <w:t xml:space="preserve"> </w:t>
      </w:r>
      <w:r w:rsidRPr="00402AD9">
        <w:rPr>
          <w:rFonts w:ascii="Times New Roman" w:hAnsi="Times New Roman" w:cs="Times New Roman"/>
          <w:sz w:val="24"/>
          <w:szCs w:val="24"/>
        </w:rPr>
        <w:t>information, which should only be included in the price proposal. The proposal should be</w:t>
      </w:r>
      <w:r>
        <w:rPr>
          <w:rFonts w:ascii="Times New Roman" w:hAnsi="Times New Roman" w:cs="Times New Roman"/>
          <w:sz w:val="24"/>
          <w:szCs w:val="24"/>
        </w:rPr>
        <w:t xml:space="preserve"> </w:t>
      </w:r>
      <w:r w:rsidRPr="00402AD9">
        <w:rPr>
          <w:rFonts w:ascii="Times New Roman" w:hAnsi="Times New Roman" w:cs="Times New Roman"/>
          <w:sz w:val="24"/>
          <w:szCs w:val="24"/>
        </w:rPr>
        <w:t>prepared simply and economically, providing a straightforward, concise description of the</w:t>
      </w:r>
      <w:r>
        <w:rPr>
          <w:rFonts w:ascii="Times New Roman" w:hAnsi="Times New Roman" w:cs="Times New Roman"/>
          <w:sz w:val="24"/>
          <w:szCs w:val="24"/>
        </w:rPr>
        <w:t xml:space="preserve"> </w:t>
      </w:r>
      <w:r w:rsidRPr="00402AD9">
        <w:rPr>
          <w:rFonts w:ascii="Times New Roman" w:hAnsi="Times New Roman" w:cs="Times New Roman"/>
          <w:sz w:val="24"/>
          <w:szCs w:val="24"/>
        </w:rPr>
        <w:t>proposer's capabilities, qualifications and experience to satisfy the requirements of this RFP.</w:t>
      </w:r>
      <w:r>
        <w:rPr>
          <w:rFonts w:ascii="Times New Roman" w:hAnsi="Times New Roman" w:cs="Times New Roman"/>
          <w:sz w:val="24"/>
          <w:szCs w:val="24"/>
        </w:rPr>
        <w:t xml:space="preserve">  </w:t>
      </w:r>
      <w:r w:rsidRPr="00402AD9">
        <w:rPr>
          <w:rFonts w:ascii="Times New Roman" w:hAnsi="Times New Roman" w:cs="Times New Roman"/>
          <w:sz w:val="24"/>
          <w:szCs w:val="24"/>
        </w:rPr>
        <w:t xml:space="preserve">While additional data may be presented, the following items must be included, as they </w:t>
      </w:r>
      <w:r w:rsidRPr="00F30477">
        <w:rPr>
          <w:rFonts w:ascii="Times New Roman" w:hAnsi="Times New Roman" w:cs="Times New Roman"/>
          <w:sz w:val="24"/>
          <w:szCs w:val="24"/>
        </w:rPr>
        <w:t>represent the criteria against which the proposal will be evaluated.</w:t>
      </w:r>
    </w:p>
    <w:p w:rsidR="00402AD9" w:rsidRDefault="00402AD9" w:rsidP="00402AD9">
      <w:pPr>
        <w:pStyle w:val="Heading1"/>
        <w:tabs>
          <w:tab w:val="left" w:pos="641"/>
        </w:tabs>
        <w:ind w:right="50"/>
        <w:rPr>
          <w:u w:val="thick" w:color="000000"/>
        </w:rPr>
      </w:pPr>
    </w:p>
    <w:p w:rsidR="00F30477" w:rsidRDefault="00F30477" w:rsidP="00402AD9">
      <w:pPr>
        <w:pStyle w:val="Heading1"/>
        <w:tabs>
          <w:tab w:val="left" w:pos="641"/>
        </w:tabs>
        <w:ind w:right="50"/>
        <w:rPr>
          <w:u w:val="thick" w:color="000000"/>
        </w:rPr>
      </w:pPr>
    </w:p>
    <w:p w:rsidR="00F30477" w:rsidRDefault="00F30477" w:rsidP="00402AD9">
      <w:pPr>
        <w:pStyle w:val="Heading1"/>
        <w:tabs>
          <w:tab w:val="left" w:pos="641"/>
        </w:tabs>
        <w:ind w:right="50"/>
        <w:rPr>
          <w:u w:val="thick" w:color="000000"/>
        </w:rPr>
      </w:pPr>
    </w:p>
    <w:p w:rsidR="0051270E" w:rsidRPr="0051270E" w:rsidRDefault="0051270E" w:rsidP="0051270E">
      <w:pPr>
        <w:pStyle w:val="ListParagraph"/>
        <w:numPr>
          <w:ilvl w:val="1"/>
          <w:numId w:val="3"/>
        </w:numPr>
        <w:tabs>
          <w:tab w:val="left" w:pos="720"/>
        </w:tabs>
        <w:ind w:left="720" w:right="50" w:hanging="720"/>
        <w:jc w:val="both"/>
        <w:rPr>
          <w:rFonts w:ascii="Times New Roman" w:eastAsia="Times New Roman" w:hAnsi="Times New Roman" w:cs="Times New Roman"/>
          <w:sz w:val="12"/>
          <w:szCs w:val="12"/>
        </w:rPr>
      </w:pPr>
      <w:r w:rsidRPr="00B70F94">
        <w:rPr>
          <w:rFonts w:ascii="Times New Roman" w:hAnsi="Times New Roman" w:cs="Times New Roman"/>
          <w:sz w:val="24"/>
          <w:szCs w:val="24"/>
        </w:rPr>
        <w:lastRenderedPageBreak/>
        <w:t>The firm must provide an affirmative statement that the firm and all assigned key professional</w:t>
      </w:r>
      <w:r>
        <w:rPr>
          <w:rFonts w:ascii="Times New Roman" w:eastAsia="Times New Roman" w:hAnsi="Times New Roman" w:cs="Times New Roman"/>
          <w:sz w:val="24"/>
          <w:szCs w:val="24"/>
        </w:rPr>
        <w:t xml:space="preserve"> </w:t>
      </w:r>
      <w:r w:rsidRPr="00B70F94">
        <w:rPr>
          <w:rFonts w:ascii="Times New Roman" w:hAnsi="Times New Roman" w:cs="Times New Roman"/>
          <w:sz w:val="24"/>
          <w:szCs w:val="24"/>
        </w:rPr>
        <w:t>staff are properly licensed to practice as certified public accountants in the State of New York.</w:t>
      </w:r>
    </w:p>
    <w:p w:rsidR="0051270E" w:rsidRPr="0051270E" w:rsidRDefault="0051270E" w:rsidP="0051270E">
      <w:pPr>
        <w:pStyle w:val="ListParagraph"/>
        <w:tabs>
          <w:tab w:val="left" w:pos="720"/>
        </w:tabs>
        <w:ind w:left="720" w:right="50"/>
        <w:jc w:val="both"/>
        <w:rPr>
          <w:rFonts w:ascii="Times New Roman" w:eastAsia="Times New Roman" w:hAnsi="Times New Roman" w:cs="Times New Roman"/>
          <w:sz w:val="12"/>
          <w:szCs w:val="12"/>
        </w:rPr>
      </w:pPr>
    </w:p>
    <w:p w:rsidR="0051270E" w:rsidRPr="0051270E" w:rsidRDefault="0051270E" w:rsidP="0051270E">
      <w:pPr>
        <w:pStyle w:val="ListParagraph"/>
        <w:numPr>
          <w:ilvl w:val="1"/>
          <w:numId w:val="3"/>
        </w:numPr>
        <w:tabs>
          <w:tab w:val="left" w:pos="720"/>
        </w:tabs>
        <w:ind w:left="720" w:right="50" w:hanging="720"/>
        <w:jc w:val="both"/>
        <w:rPr>
          <w:rFonts w:ascii="Times New Roman" w:eastAsia="Times New Roman" w:hAnsi="Times New Roman" w:cs="Times New Roman"/>
          <w:sz w:val="12"/>
          <w:szCs w:val="12"/>
        </w:rPr>
      </w:pPr>
      <w:r w:rsidRPr="0051270E">
        <w:rPr>
          <w:rFonts w:ascii="Times New Roman" w:hAnsi="Times New Roman" w:cs="Times New Roman"/>
          <w:sz w:val="24"/>
          <w:szCs w:val="24"/>
        </w:rPr>
        <w:t>The proposal must include a copy of the report on its most recent external quality control review, with a statement as to whether or not that quality control review included a review of specific</w:t>
      </w:r>
      <w:r>
        <w:rPr>
          <w:rFonts w:ascii="Times New Roman" w:hAnsi="Times New Roman" w:cs="Times New Roman"/>
          <w:sz w:val="24"/>
          <w:szCs w:val="24"/>
        </w:rPr>
        <w:t xml:space="preserve"> </w:t>
      </w:r>
      <w:r w:rsidRPr="0051270E">
        <w:rPr>
          <w:rFonts w:ascii="Times New Roman" w:hAnsi="Times New Roman" w:cs="Times New Roman"/>
          <w:sz w:val="24"/>
          <w:szCs w:val="24"/>
        </w:rPr>
        <w:t>government engagements.</w:t>
      </w:r>
    </w:p>
    <w:p w:rsidR="0051270E" w:rsidRPr="0051270E" w:rsidRDefault="0051270E" w:rsidP="0051270E">
      <w:pPr>
        <w:pStyle w:val="ListParagraph"/>
        <w:rPr>
          <w:rFonts w:ascii="Times New Roman" w:eastAsia="Times New Roman" w:hAnsi="Times New Roman" w:cs="Times New Roman"/>
          <w:sz w:val="12"/>
          <w:szCs w:val="12"/>
        </w:rPr>
      </w:pPr>
    </w:p>
    <w:p w:rsidR="0051270E" w:rsidRPr="0051270E" w:rsidRDefault="0051270E" w:rsidP="0051270E">
      <w:pPr>
        <w:pStyle w:val="ListParagraph"/>
        <w:numPr>
          <w:ilvl w:val="1"/>
          <w:numId w:val="3"/>
        </w:numPr>
        <w:tabs>
          <w:tab w:val="left" w:pos="720"/>
        </w:tabs>
        <w:ind w:left="720" w:right="50" w:hanging="720"/>
        <w:jc w:val="both"/>
        <w:rPr>
          <w:rFonts w:ascii="Times New Roman" w:eastAsia="Times New Roman" w:hAnsi="Times New Roman" w:cs="Times New Roman"/>
          <w:sz w:val="12"/>
          <w:szCs w:val="12"/>
        </w:rPr>
      </w:pPr>
      <w:r w:rsidRPr="0051270E">
        <w:rPr>
          <w:rFonts w:ascii="Times New Roman" w:hAnsi="Times New Roman" w:cs="Times New Roman"/>
          <w:sz w:val="24"/>
          <w:szCs w:val="24"/>
        </w:rPr>
        <w:t>The proposal must include information on the results of any Federal or State desk reviews or field reviews of its audits during the past five (5) years.</w:t>
      </w:r>
    </w:p>
    <w:p w:rsidR="0051270E" w:rsidRPr="0051270E" w:rsidRDefault="0051270E" w:rsidP="0051270E">
      <w:pPr>
        <w:pStyle w:val="ListParagraph"/>
        <w:rPr>
          <w:rFonts w:ascii="Times New Roman" w:eastAsia="Times New Roman" w:hAnsi="Times New Roman" w:cs="Times New Roman"/>
          <w:sz w:val="12"/>
          <w:szCs w:val="12"/>
        </w:rPr>
      </w:pPr>
    </w:p>
    <w:p w:rsidR="0051270E" w:rsidRPr="0051270E" w:rsidRDefault="0051270E" w:rsidP="0051270E">
      <w:pPr>
        <w:pStyle w:val="ListParagraph"/>
        <w:numPr>
          <w:ilvl w:val="1"/>
          <w:numId w:val="3"/>
        </w:numPr>
        <w:tabs>
          <w:tab w:val="left" w:pos="720"/>
        </w:tabs>
        <w:ind w:left="720" w:right="50" w:hanging="720"/>
        <w:jc w:val="both"/>
        <w:rPr>
          <w:rFonts w:ascii="Times New Roman" w:eastAsia="Times New Roman" w:hAnsi="Times New Roman" w:cs="Times New Roman"/>
          <w:sz w:val="12"/>
          <w:szCs w:val="12"/>
        </w:rPr>
      </w:pPr>
      <w:r w:rsidRPr="0051270E">
        <w:rPr>
          <w:rFonts w:ascii="Times New Roman" w:hAnsi="Times New Roman" w:cs="Times New Roman"/>
          <w:sz w:val="24"/>
          <w:szCs w:val="24"/>
        </w:rPr>
        <w:t>The proposal must include information on the circumstances and status of any criminal (felony</w:t>
      </w:r>
      <w:r>
        <w:rPr>
          <w:rFonts w:ascii="Times New Roman" w:hAnsi="Times New Roman" w:cs="Times New Roman"/>
          <w:sz w:val="24"/>
          <w:szCs w:val="24"/>
        </w:rPr>
        <w:t xml:space="preserve"> </w:t>
      </w:r>
      <w:r w:rsidRPr="0051270E">
        <w:rPr>
          <w:rFonts w:ascii="Times New Roman" w:hAnsi="Times New Roman" w:cs="Times New Roman"/>
          <w:sz w:val="24"/>
          <w:szCs w:val="24"/>
        </w:rPr>
        <w:t>or misdemeanor) or civil charges or disciplinary actions, taken or pending, against the firm or an</w:t>
      </w:r>
      <w:r>
        <w:rPr>
          <w:rFonts w:ascii="Times New Roman" w:hAnsi="Times New Roman" w:cs="Times New Roman"/>
          <w:sz w:val="24"/>
          <w:szCs w:val="24"/>
        </w:rPr>
        <w:t xml:space="preserve"> </w:t>
      </w:r>
      <w:r w:rsidRPr="0051270E">
        <w:rPr>
          <w:rFonts w:ascii="Times New Roman" w:hAnsi="Times New Roman" w:cs="Times New Roman"/>
          <w:sz w:val="24"/>
          <w:szCs w:val="24"/>
        </w:rPr>
        <w:t>owner, officer, or director of the firm (Appendix C).</w:t>
      </w:r>
    </w:p>
    <w:p w:rsidR="0051270E" w:rsidRPr="0051270E" w:rsidRDefault="0051270E" w:rsidP="0051270E">
      <w:pPr>
        <w:pStyle w:val="ListParagraph"/>
        <w:rPr>
          <w:rFonts w:ascii="Times New Roman" w:eastAsia="Times New Roman" w:hAnsi="Times New Roman" w:cs="Times New Roman"/>
          <w:sz w:val="12"/>
          <w:szCs w:val="12"/>
        </w:rPr>
      </w:pPr>
    </w:p>
    <w:p w:rsidR="0051270E" w:rsidRPr="00671D06" w:rsidRDefault="0051270E" w:rsidP="00671D06">
      <w:pPr>
        <w:pStyle w:val="ListParagraph"/>
        <w:numPr>
          <w:ilvl w:val="1"/>
          <w:numId w:val="3"/>
        </w:numPr>
        <w:tabs>
          <w:tab w:val="left" w:pos="720"/>
        </w:tabs>
        <w:ind w:left="720" w:right="50" w:hanging="720"/>
        <w:jc w:val="both"/>
        <w:rPr>
          <w:rFonts w:ascii="Times New Roman" w:eastAsia="Times New Roman" w:hAnsi="Times New Roman" w:cs="Times New Roman"/>
          <w:sz w:val="12"/>
          <w:szCs w:val="12"/>
        </w:rPr>
      </w:pPr>
      <w:r w:rsidRPr="0051270E">
        <w:rPr>
          <w:rFonts w:ascii="Times New Roman" w:hAnsi="Times New Roman" w:cs="Times New Roman"/>
          <w:sz w:val="24"/>
          <w:szCs w:val="24"/>
        </w:rPr>
        <w:t>The proposal must include a list of all offices of the firm located in the State of New York, and</w:t>
      </w:r>
      <w:r>
        <w:rPr>
          <w:rFonts w:ascii="Times New Roman" w:hAnsi="Times New Roman" w:cs="Times New Roman"/>
          <w:sz w:val="24"/>
          <w:szCs w:val="24"/>
        </w:rPr>
        <w:t xml:space="preserve"> </w:t>
      </w:r>
      <w:r w:rsidRPr="0051270E">
        <w:rPr>
          <w:rFonts w:ascii="Times New Roman" w:hAnsi="Times New Roman" w:cs="Times New Roman"/>
          <w:sz w:val="24"/>
          <w:szCs w:val="24"/>
        </w:rPr>
        <w:t>the identification of the office providing services</w:t>
      </w:r>
      <w:r w:rsidR="00671D06">
        <w:rPr>
          <w:rFonts w:ascii="Times New Roman" w:hAnsi="Times New Roman" w:cs="Times New Roman"/>
          <w:sz w:val="24"/>
          <w:szCs w:val="24"/>
        </w:rPr>
        <w:t>.</w:t>
      </w:r>
      <w:r w:rsidRPr="0051270E">
        <w:rPr>
          <w:rFonts w:ascii="Times New Roman" w:hAnsi="Times New Roman" w:cs="Times New Roman"/>
          <w:sz w:val="24"/>
          <w:szCs w:val="24"/>
        </w:rPr>
        <w:t xml:space="preserve"> The proposal must identify the principal supervisory and</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management staff, including engagement partners, managers, other supervisors and specialists</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who would be assigned to the engagement, and indicate whether each such person is licensed to</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practice as a certified public accountant in New York State. The proposal must include</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 xml:space="preserve">information on the government auditing experience of each person with an emphasis on </w:t>
      </w:r>
      <w:r w:rsidR="008A72CE">
        <w:rPr>
          <w:rFonts w:ascii="Times New Roman" w:hAnsi="Times New Roman" w:cs="Times New Roman"/>
          <w:sz w:val="24"/>
          <w:szCs w:val="24"/>
        </w:rPr>
        <w:t>City</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government experience, including information on relevant continuing professional education for</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the past five (5) years and membership in professional organizations relevant to the performance</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of this audit.</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 xml:space="preserve">The </w:t>
      </w:r>
      <w:r w:rsidR="008A72CE">
        <w:rPr>
          <w:rFonts w:ascii="Times New Roman" w:hAnsi="Times New Roman" w:cs="Times New Roman"/>
          <w:sz w:val="24"/>
          <w:szCs w:val="24"/>
        </w:rPr>
        <w:t>City</w:t>
      </w:r>
      <w:r w:rsidRPr="00671D06">
        <w:rPr>
          <w:rFonts w:ascii="Times New Roman" w:hAnsi="Times New Roman" w:cs="Times New Roman"/>
          <w:sz w:val="24"/>
          <w:szCs w:val="24"/>
        </w:rPr>
        <w:t xml:space="preserve"> is particularly interested in the experience that the staff expected to be assigned to</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the audit has with New York local government clients. The proposal should provide as much</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information as possible regarding the number, qualifications, experience and training, including</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relevant continuing professional education, of the specific staff to be assigned to this</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engagement. The proposal should indicate how the quality of staff over the term of the</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agreement will be assured.</w:t>
      </w:r>
    </w:p>
    <w:p w:rsidR="00671D06" w:rsidRPr="00671D06" w:rsidRDefault="00671D06" w:rsidP="00671D06">
      <w:pPr>
        <w:pStyle w:val="ListParagraph"/>
        <w:tabs>
          <w:tab w:val="left" w:pos="720"/>
        </w:tabs>
        <w:ind w:left="720" w:right="50"/>
        <w:jc w:val="both"/>
        <w:rPr>
          <w:rFonts w:ascii="Times New Roman" w:eastAsia="Times New Roman" w:hAnsi="Times New Roman" w:cs="Times New Roman"/>
          <w:sz w:val="12"/>
          <w:szCs w:val="12"/>
        </w:rPr>
      </w:pPr>
    </w:p>
    <w:p w:rsidR="0051270E" w:rsidRPr="00671D06" w:rsidRDefault="0051270E" w:rsidP="00671D06">
      <w:pPr>
        <w:pStyle w:val="ListParagraph"/>
        <w:numPr>
          <w:ilvl w:val="1"/>
          <w:numId w:val="3"/>
        </w:numPr>
        <w:tabs>
          <w:tab w:val="left" w:pos="720"/>
        </w:tabs>
        <w:ind w:left="720" w:right="50" w:hanging="720"/>
        <w:jc w:val="both"/>
        <w:rPr>
          <w:rFonts w:ascii="Times New Roman" w:eastAsia="Times New Roman" w:hAnsi="Times New Roman" w:cs="Times New Roman"/>
          <w:sz w:val="12"/>
          <w:szCs w:val="12"/>
        </w:rPr>
      </w:pPr>
      <w:r w:rsidRPr="00671D06">
        <w:rPr>
          <w:rFonts w:ascii="Times New Roman" w:hAnsi="Times New Roman" w:cs="Times New Roman"/>
          <w:sz w:val="24"/>
          <w:szCs w:val="24"/>
        </w:rPr>
        <w:t>Proposals must include a page that identifies key personnel who will be conducting the work.</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 xml:space="preserve">Key personnel shall be approved by the </w:t>
      </w:r>
      <w:r w:rsidR="008A72CE">
        <w:rPr>
          <w:rFonts w:ascii="Times New Roman" w:hAnsi="Times New Roman" w:cs="Times New Roman"/>
          <w:sz w:val="24"/>
          <w:szCs w:val="24"/>
        </w:rPr>
        <w:t>City</w:t>
      </w:r>
      <w:r w:rsidRPr="00671D06">
        <w:rPr>
          <w:rFonts w:ascii="Times New Roman" w:hAnsi="Times New Roman" w:cs="Times New Roman"/>
          <w:sz w:val="24"/>
          <w:szCs w:val="24"/>
        </w:rPr>
        <w:t xml:space="preserve"> Treasurer and will be reflected as a schedule in</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the successful proposer</w:t>
      </w:r>
      <w:r w:rsidRPr="00671D06">
        <w:rPr>
          <w:rFonts w:ascii="TimesNewRomanPSMT" w:hAnsi="TimesNewRomanPSMT" w:cs="TimesNewRomanPSMT"/>
          <w:sz w:val="24"/>
          <w:szCs w:val="24"/>
        </w:rPr>
        <w:t>’</w:t>
      </w:r>
      <w:r w:rsidRPr="00671D06">
        <w:rPr>
          <w:rFonts w:ascii="Times New Roman" w:hAnsi="Times New Roman" w:cs="Times New Roman"/>
          <w:sz w:val="24"/>
          <w:szCs w:val="24"/>
        </w:rPr>
        <w:t>s contract. There shall be no change in key personnel without the express</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 xml:space="preserve">written prior permission of the </w:t>
      </w:r>
      <w:r w:rsidR="008A72CE">
        <w:rPr>
          <w:rFonts w:ascii="Times New Roman" w:hAnsi="Times New Roman" w:cs="Times New Roman"/>
          <w:sz w:val="24"/>
          <w:szCs w:val="24"/>
        </w:rPr>
        <w:t>City</w:t>
      </w:r>
      <w:r w:rsidRPr="00671D06">
        <w:rPr>
          <w:rFonts w:ascii="Times New Roman" w:hAnsi="Times New Roman" w:cs="Times New Roman"/>
          <w:sz w:val="24"/>
          <w:szCs w:val="24"/>
        </w:rPr>
        <w:t xml:space="preserve"> Treasurer, except for engagement partners, managers, and</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other supervisory staff and specialists who may be changed if those personnel leave the firm, are</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promoted, or are assigned to another office. In all other circumstances, key personnel may only</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 xml:space="preserve">be changed with the express prior written permission of </w:t>
      </w:r>
      <w:r w:rsidR="008A72CE">
        <w:rPr>
          <w:rFonts w:ascii="Times New Roman" w:hAnsi="Times New Roman" w:cs="Times New Roman"/>
          <w:sz w:val="24"/>
          <w:szCs w:val="24"/>
        </w:rPr>
        <w:t>City</w:t>
      </w:r>
      <w:r w:rsidRPr="00671D06">
        <w:rPr>
          <w:rFonts w:ascii="Times New Roman" w:hAnsi="Times New Roman" w:cs="Times New Roman"/>
          <w:sz w:val="24"/>
          <w:szCs w:val="24"/>
        </w:rPr>
        <w:t xml:space="preserve"> Treasurer. Any replacements</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should have the appropriate experience in auditing local governments in New York State. The</w:t>
      </w:r>
      <w:r w:rsidR="00671D06">
        <w:rPr>
          <w:rFonts w:ascii="Times New Roman" w:hAnsi="Times New Roman" w:cs="Times New Roman"/>
          <w:sz w:val="24"/>
          <w:szCs w:val="24"/>
        </w:rPr>
        <w:t xml:space="preserve"> </w:t>
      </w:r>
      <w:r w:rsidR="008A72CE">
        <w:rPr>
          <w:rFonts w:ascii="Times New Roman" w:hAnsi="Times New Roman" w:cs="Times New Roman"/>
          <w:sz w:val="24"/>
          <w:szCs w:val="24"/>
        </w:rPr>
        <w:t>City</w:t>
      </w:r>
      <w:r w:rsidRPr="00671D06">
        <w:rPr>
          <w:rFonts w:ascii="Times New Roman" w:hAnsi="Times New Roman" w:cs="Times New Roman"/>
          <w:sz w:val="24"/>
          <w:szCs w:val="24"/>
        </w:rPr>
        <w:t xml:space="preserve"> Treasurer shall have the right to approve or reject replacements.</w:t>
      </w:r>
    </w:p>
    <w:p w:rsidR="00671D06" w:rsidRPr="00671D06" w:rsidRDefault="00671D06" w:rsidP="00671D06">
      <w:pPr>
        <w:pStyle w:val="ListParagraph"/>
        <w:rPr>
          <w:rFonts w:ascii="Times New Roman" w:eastAsia="Times New Roman" w:hAnsi="Times New Roman" w:cs="Times New Roman"/>
          <w:sz w:val="12"/>
          <w:szCs w:val="12"/>
        </w:rPr>
      </w:pPr>
    </w:p>
    <w:p w:rsidR="0051270E" w:rsidRPr="00671D06" w:rsidRDefault="0051270E" w:rsidP="00671D06">
      <w:pPr>
        <w:pStyle w:val="ListParagraph"/>
        <w:numPr>
          <w:ilvl w:val="1"/>
          <w:numId w:val="3"/>
        </w:numPr>
        <w:tabs>
          <w:tab w:val="left" w:pos="720"/>
        </w:tabs>
        <w:ind w:left="720" w:right="50" w:hanging="720"/>
        <w:jc w:val="both"/>
        <w:rPr>
          <w:rFonts w:ascii="Times New Roman" w:eastAsia="Times New Roman" w:hAnsi="Times New Roman" w:cs="Times New Roman"/>
          <w:sz w:val="12"/>
          <w:szCs w:val="12"/>
        </w:rPr>
      </w:pPr>
      <w:r w:rsidRPr="00671D06">
        <w:rPr>
          <w:rFonts w:ascii="Times New Roman" w:hAnsi="Times New Roman" w:cs="Times New Roman"/>
          <w:sz w:val="24"/>
          <w:szCs w:val="24"/>
        </w:rPr>
        <w:t>The proposal must include a list of the firm</w:t>
      </w:r>
      <w:r w:rsidRPr="00671D06">
        <w:rPr>
          <w:rFonts w:ascii="TimesNewRomanPSMT" w:hAnsi="TimesNewRomanPSMT" w:cs="TimesNewRomanPSMT"/>
          <w:sz w:val="24"/>
          <w:szCs w:val="24"/>
        </w:rPr>
        <w:t>’</w:t>
      </w:r>
      <w:r w:rsidRPr="00671D06">
        <w:rPr>
          <w:rFonts w:ascii="Times New Roman" w:hAnsi="Times New Roman" w:cs="Times New Roman"/>
          <w:sz w:val="24"/>
          <w:szCs w:val="24"/>
        </w:rPr>
        <w:t>s most significa</w:t>
      </w:r>
      <w:r w:rsidR="00671D06">
        <w:rPr>
          <w:rFonts w:ascii="Times New Roman" w:hAnsi="Times New Roman" w:cs="Times New Roman"/>
          <w:sz w:val="24"/>
          <w:szCs w:val="24"/>
        </w:rPr>
        <w:t xml:space="preserve">nt engagements (maximum of five) </w:t>
      </w:r>
      <w:r w:rsidRPr="00671D06">
        <w:rPr>
          <w:rFonts w:ascii="Times New Roman" w:hAnsi="Times New Roman" w:cs="Times New Roman"/>
          <w:sz w:val="24"/>
          <w:szCs w:val="24"/>
        </w:rPr>
        <w:t>conducted in the last five (5) years that are similar to the engagement described in this RFP.</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 xml:space="preserve">Experience of the proposed partners, supervisors and staff with New York State </w:t>
      </w:r>
      <w:proofErr w:type="gramStart"/>
      <w:r w:rsidR="00F30477">
        <w:rPr>
          <w:rFonts w:ascii="Times New Roman" w:hAnsi="Times New Roman" w:cs="Times New Roman"/>
          <w:sz w:val="24"/>
          <w:szCs w:val="24"/>
        </w:rPr>
        <w:t xml:space="preserve">cities </w:t>
      </w:r>
      <w:r w:rsidRPr="00671D06">
        <w:rPr>
          <w:rFonts w:ascii="Times New Roman" w:hAnsi="Times New Roman" w:cs="Times New Roman"/>
          <w:sz w:val="24"/>
          <w:szCs w:val="24"/>
        </w:rPr>
        <w:t xml:space="preserve"> is</w:t>
      </w:r>
      <w:proofErr w:type="gramEnd"/>
      <w:r w:rsidR="00671D06">
        <w:rPr>
          <w:rFonts w:ascii="Times New Roman" w:hAnsi="Times New Roman" w:cs="Times New Roman"/>
          <w:sz w:val="24"/>
          <w:szCs w:val="24"/>
        </w:rPr>
        <w:t xml:space="preserve"> </w:t>
      </w:r>
      <w:r w:rsidRPr="00671D06">
        <w:rPr>
          <w:rFonts w:ascii="Times New Roman" w:hAnsi="Times New Roman" w:cs="Times New Roman"/>
          <w:sz w:val="24"/>
          <w:szCs w:val="24"/>
        </w:rPr>
        <w:t>especially important. These engagements should be ranked on the basis of total staff hours.</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Indicate the scope of work, date, engagement partners, total hours, and the name, telephone</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 xml:space="preserve">number and email address of the principal client contact that the </w:t>
      </w:r>
      <w:r w:rsidR="008A72CE">
        <w:rPr>
          <w:rFonts w:ascii="Times New Roman" w:hAnsi="Times New Roman" w:cs="Times New Roman"/>
          <w:sz w:val="24"/>
          <w:szCs w:val="24"/>
        </w:rPr>
        <w:t>City</w:t>
      </w:r>
      <w:r w:rsidRPr="00671D06">
        <w:rPr>
          <w:rFonts w:ascii="Times New Roman" w:hAnsi="Times New Roman" w:cs="Times New Roman"/>
          <w:sz w:val="24"/>
          <w:szCs w:val="24"/>
        </w:rPr>
        <w:t xml:space="preserve"> can contact as a</w:t>
      </w:r>
      <w:r w:rsidR="00671D06">
        <w:rPr>
          <w:rFonts w:ascii="Times New Roman" w:hAnsi="Times New Roman" w:cs="Times New Roman"/>
          <w:sz w:val="24"/>
          <w:szCs w:val="24"/>
        </w:rPr>
        <w:t xml:space="preserve"> </w:t>
      </w:r>
      <w:r w:rsidRPr="00671D06">
        <w:rPr>
          <w:rFonts w:ascii="Times New Roman" w:hAnsi="Times New Roman" w:cs="Times New Roman"/>
          <w:sz w:val="24"/>
          <w:szCs w:val="24"/>
        </w:rPr>
        <w:t xml:space="preserve">reference. The proposal must also include a list of </w:t>
      </w:r>
      <w:r w:rsidR="00F30477">
        <w:rPr>
          <w:rFonts w:ascii="Times New Roman" w:hAnsi="Times New Roman" w:cs="Times New Roman"/>
          <w:sz w:val="24"/>
          <w:szCs w:val="24"/>
        </w:rPr>
        <w:t xml:space="preserve">five (5) </w:t>
      </w:r>
      <w:r w:rsidRPr="00671D06">
        <w:rPr>
          <w:rFonts w:ascii="Times New Roman" w:hAnsi="Times New Roman" w:cs="Times New Roman"/>
          <w:sz w:val="24"/>
          <w:szCs w:val="24"/>
        </w:rPr>
        <w:t>governmental clients in New York State</w:t>
      </w:r>
      <w:r w:rsidR="00F30477">
        <w:rPr>
          <w:rFonts w:ascii="Times New Roman" w:hAnsi="Times New Roman" w:cs="Times New Roman"/>
          <w:sz w:val="24"/>
          <w:szCs w:val="24"/>
        </w:rPr>
        <w:t>, if different</w:t>
      </w:r>
      <w:r w:rsidRPr="00671D06">
        <w:rPr>
          <w:rFonts w:ascii="Times New Roman" w:hAnsi="Times New Roman" w:cs="Times New Roman"/>
          <w:sz w:val="24"/>
          <w:szCs w:val="24"/>
        </w:rPr>
        <w:t>.</w:t>
      </w:r>
    </w:p>
    <w:p w:rsidR="00671D06" w:rsidRDefault="00671D06" w:rsidP="00671D06">
      <w:pPr>
        <w:pStyle w:val="ListParagraph"/>
        <w:rPr>
          <w:rFonts w:ascii="Times New Roman" w:eastAsia="Times New Roman" w:hAnsi="Times New Roman" w:cs="Times New Roman"/>
          <w:sz w:val="12"/>
          <w:szCs w:val="12"/>
        </w:rPr>
      </w:pPr>
    </w:p>
    <w:p w:rsidR="00F30477" w:rsidRPr="00671D06" w:rsidRDefault="00F30477" w:rsidP="00671D06">
      <w:pPr>
        <w:pStyle w:val="ListParagraph"/>
        <w:rPr>
          <w:rFonts w:ascii="Times New Roman" w:eastAsia="Times New Roman" w:hAnsi="Times New Roman" w:cs="Times New Roman"/>
          <w:sz w:val="12"/>
          <w:szCs w:val="12"/>
        </w:rPr>
      </w:pPr>
    </w:p>
    <w:p w:rsidR="0051270E" w:rsidRPr="001E4121" w:rsidRDefault="0051270E" w:rsidP="001E4121">
      <w:pPr>
        <w:pStyle w:val="ListParagraph"/>
        <w:numPr>
          <w:ilvl w:val="1"/>
          <w:numId w:val="3"/>
        </w:numPr>
        <w:tabs>
          <w:tab w:val="left" w:pos="720"/>
        </w:tabs>
        <w:ind w:left="720" w:right="50" w:hanging="720"/>
        <w:jc w:val="both"/>
        <w:rPr>
          <w:rFonts w:ascii="Times New Roman" w:eastAsia="Times New Roman" w:hAnsi="Times New Roman" w:cs="Times New Roman"/>
          <w:sz w:val="12"/>
          <w:szCs w:val="12"/>
        </w:rPr>
      </w:pPr>
      <w:r w:rsidRPr="001E4121">
        <w:rPr>
          <w:rFonts w:ascii="Times New Roman" w:hAnsi="Times New Roman" w:cs="Times New Roman"/>
          <w:sz w:val="24"/>
          <w:szCs w:val="24"/>
        </w:rPr>
        <w:lastRenderedPageBreak/>
        <w:t>The proposal must set forth a work plan, includ</w:t>
      </w:r>
      <w:r w:rsidR="00671D06" w:rsidRPr="001E4121">
        <w:rPr>
          <w:rFonts w:ascii="Times New Roman" w:hAnsi="Times New Roman" w:cs="Times New Roman"/>
          <w:sz w:val="24"/>
          <w:szCs w:val="24"/>
        </w:rPr>
        <w:t xml:space="preserve">ing an explanation of the audit </w:t>
      </w:r>
      <w:r w:rsidRPr="001E4121">
        <w:rPr>
          <w:rFonts w:ascii="Times New Roman" w:hAnsi="Times New Roman" w:cs="Times New Roman"/>
          <w:sz w:val="24"/>
          <w:szCs w:val="24"/>
        </w:rPr>
        <w:t>methodology to be</w:t>
      </w:r>
      <w:r w:rsidR="00671D06" w:rsidRPr="001E4121">
        <w:rPr>
          <w:rFonts w:ascii="Times New Roman" w:hAnsi="Times New Roman" w:cs="Times New Roman"/>
          <w:sz w:val="24"/>
          <w:szCs w:val="24"/>
        </w:rPr>
        <w:t xml:space="preserve"> </w:t>
      </w:r>
      <w:r w:rsidRPr="001E4121">
        <w:rPr>
          <w:rFonts w:ascii="Times New Roman" w:hAnsi="Times New Roman" w:cs="Times New Roman"/>
          <w:sz w:val="24"/>
          <w:szCs w:val="24"/>
        </w:rPr>
        <w:t>followed, to perform the services required in Section II of this request for proposals. In</w:t>
      </w:r>
      <w:r w:rsidR="001E4121">
        <w:rPr>
          <w:rFonts w:ascii="Times New Roman" w:hAnsi="Times New Roman" w:cs="Times New Roman"/>
          <w:sz w:val="24"/>
          <w:szCs w:val="24"/>
        </w:rPr>
        <w:t xml:space="preserve"> </w:t>
      </w:r>
      <w:r w:rsidRPr="001E4121">
        <w:rPr>
          <w:rFonts w:ascii="Times New Roman" w:hAnsi="Times New Roman" w:cs="Times New Roman"/>
          <w:sz w:val="24"/>
          <w:szCs w:val="24"/>
        </w:rPr>
        <w:t>developing the work plan, reference should be made to such sources of information as the</w:t>
      </w:r>
      <w:r w:rsidR="001E4121">
        <w:rPr>
          <w:rFonts w:ascii="Times New Roman" w:hAnsi="Times New Roman" w:cs="Times New Roman"/>
          <w:sz w:val="24"/>
          <w:szCs w:val="24"/>
        </w:rPr>
        <w:t xml:space="preserve"> </w:t>
      </w:r>
      <w:r w:rsidR="008A72CE">
        <w:rPr>
          <w:rFonts w:ascii="Times New Roman" w:hAnsi="Times New Roman" w:cs="Times New Roman"/>
          <w:sz w:val="24"/>
          <w:szCs w:val="24"/>
        </w:rPr>
        <w:t>City</w:t>
      </w:r>
      <w:r w:rsidRPr="001E4121">
        <w:rPr>
          <w:rFonts w:ascii="TimesNewRomanPSMT" w:hAnsi="TimesNewRomanPSMT" w:cs="TimesNewRomanPSMT"/>
          <w:sz w:val="24"/>
          <w:szCs w:val="24"/>
        </w:rPr>
        <w:t>’</w:t>
      </w:r>
      <w:r w:rsidRPr="001E4121">
        <w:rPr>
          <w:rFonts w:ascii="Times New Roman" w:hAnsi="Times New Roman" w:cs="Times New Roman"/>
          <w:sz w:val="24"/>
          <w:szCs w:val="24"/>
        </w:rPr>
        <w:t>s budget and related materials, organizational charts, manuals and programs, and</w:t>
      </w:r>
      <w:r w:rsidR="001E4121">
        <w:rPr>
          <w:rFonts w:ascii="Times New Roman" w:hAnsi="Times New Roman" w:cs="Times New Roman"/>
          <w:sz w:val="24"/>
          <w:szCs w:val="24"/>
        </w:rPr>
        <w:t xml:space="preserve"> </w:t>
      </w:r>
      <w:r w:rsidRPr="001E4121">
        <w:rPr>
          <w:rFonts w:ascii="Times New Roman" w:hAnsi="Times New Roman" w:cs="Times New Roman"/>
          <w:sz w:val="24"/>
          <w:szCs w:val="24"/>
        </w:rPr>
        <w:t>financial and other management information systems.</w:t>
      </w:r>
    </w:p>
    <w:p w:rsidR="00B70F94" w:rsidRPr="00B70F94" w:rsidRDefault="00B70F94" w:rsidP="00B70F94">
      <w:pPr>
        <w:pStyle w:val="Heading1"/>
        <w:tabs>
          <w:tab w:val="left" w:pos="641"/>
        </w:tabs>
        <w:ind w:left="270" w:right="50"/>
        <w:rPr>
          <w:b w:val="0"/>
          <w:bCs w:val="0"/>
          <w:u w:val="none"/>
        </w:rPr>
      </w:pPr>
    </w:p>
    <w:p w:rsidR="00B70F94" w:rsidRPr="00A9568B" w:rsidRDefault="00B70F94" w:rsidP="00A9568B">
      <w:pPr>
        <w:pStyle w:val="ListParagraph"/>
        <w:widowControl/>
        <w:numPr>
          <w:ilvl w:val="1"/>
          <w:numId w:val="3"/>
        </w:numPr>
        <w:autoSpaceDE w:val="0"/>
        <w:autoSpaceDN w:val="0"/>
        <w:adjustRightInd w:val="0"/>
        <w:ind w:left="720" w:hanging="720"/>
        <w:jc w:val="both"/>
        <w:rPr>
          <w:rFonts w:ascii="Times New Roman" w:hAnsi="Times New Roman" w:cs="Times New Roman"/>
          <w:b/>
          <w:bCs/>
          <w:sz w:val="24"/>
          <w:szCs w:val="24"/>
        </w:rPr>
      </w:pPr>
      <w:r w:rsidRPr="00A9568B">
        <w:rPr>
          <w:rFonts w:ascii="Times New Roman" w:hAnsi="Times New Roman" w:cs="Times New Roman"/>
          <w:sz w:val="24"/>
          <w:szCs w:val="24"/>
        </w:rPr>
        <w:t xml:space="preserve">The firm must provide an affirmative statement that it is independent of the </w:t>
      </w:r>
      <w:r w:rsidR="008A72CE">
        <w:rPr>
          <w:rFonts w:ascii="Times New Roman" w:hAnsi="Times New Roman" w:cs="Times New Roman"/>
          <w:sz w:val="24"/>
          <w:szCs w:val="24"/>
        </w:rPr>
        <w:t>City</w:t>
      </w:r>
      <w:r w:rsidRPr="00A9568B">
        <w:rPr>
          <w:rFonts w:ascii="Times New Roman" w:hAnsi="Times New Roman" w:cs="Times New Roman"/>
          <w:sz w:val="24"/>
          <w:szCs w:val="24"/>
        </w:rPr>
        <w:t xml:space="preserve">. In addition, the successful proposer shall give the </w:t>
      </w:r>
      <w:r w:rsidR="008A72CE">
        <w:rPr>
          <w:rFonts w:ascii="Times New Roman" w:hAnsi="Times New Roman" w:cs="Times New Roman"/>
          <w:sz w:val="24"/>
          <w:szCs w:val="24"/>
        </w:rPr>
        <w:t>City</w:t>
      </w:r>
      <w:r w:rsidRPr="00A9568B">
        <w:rPr>
          <w:rFonts w:ascii="Times New Roman" w:hAnsi="Times New Roman" w:cs="Times New Roman"/>
          <w:sz w:val="24"/>
          <w:szCs w:val="24"/>
        </w:rPr>
        <w:t xml:space="preserve"> written notice of any relationships entered into during the period of the agreement that would present a question concerning the independence of the firm.</w:t>
      </w:r>
    </w:p>
    <w:p w:rsidR="00402AD9" w:rsidRDefault="00402AD9" w:rsidP="00B70F94">
      <w:pPr>
        <w:widowControl/>
        <w:autoSpaceDE w:val="0"/>
        <w:autoSpaceDN w:val="0"/>
        <w:adjustRightInd w:val="0"/>
        <w:ind w:left="444"/>
        <w:jc w:val="both"/>
        <w:rPr>
          <w:rFonts w:ascii="Times New Roman" w:hAnsi="Times New Roman" w:cs="Times New Roman"/>
          <w:sz w:val="24"/>
          <w:szCs w:val="24"/>
        </w:rPr>
      </w:pPr>
    </w:p>
    <w:p w:rsidR="00B70F94" w:rsidRPr="00A9568B" w:rsidRDefault="00B70F94" w:rsidP="00A9568B">
      <w:pPr>
        <w:pStyle w:val="ListParagraph"/>
        <w:widowControl/>
        <w:numPr>
          <w:ilvl w:val="1"/>
          <w:numId w:val="3"/>
        </w:numPr>
        <w:autoSpaceDE w:val="0"/>
        <w:autoSpaceDN w:val="0"/>
        <w:adjustRightInd w:val="0"/>
        <w:ind w:left="720" w:hanging="714"/>
        <w:jc w:val="both"/>
        <w:rPr>
          <w:rFonts w:ascii="Times New Roman" w:hAnsi="Times New Roman" w:cs="Times New Roman"/>
          <w:b/>
          <w:bCs/>
          <w:sz w:val="24"/>
          <w:szCs w:val="24"/>
        </w:rPr>
      </w:pPr>
      <w:r w:rsidRPr="00A9568B">
        <w:rPr>
          <w:rFonts w:ascii="Times New Roman" w:hAnsi="Times New Roman" w:cs="Times New Roman"/>
          <w:sz w:val="24"/>
          <w:szCs w:val="24"/>
        </w:rPr>
        <w:t>The firm must provide an affirmative statement that there are no existing professional</w:t>
      </w:r>
      <w:r w:rsidR="00402AD9" w:rsidRPr="00A9568B">
        <w:rPr>
          <w:rFonts w:ascii="Times New Roman" w:hAnsi="Times New Roman" w:cs="Times New Roman"/>
          <w:sz w:val="24"/>
          <w:szCs w:val="24"/>
        </w:rPr>
        <w:t xml:space="preserve"> </w:t>
      </w:r>
      <w:r w:rsidRPr="00A9568B">
        <w:rPr>
          <w:rFonts w:ascii="Times New Roman" w:hAnsi="Times New Roman" w:cs="Times New Roman"/>
          <w:sz w:val="24"/>
          <w:szCs w:val="24"/>
        </w:rPr>
        <w:t>relationships that would present a conflict of interest. In addition, the successful proposer shall</w:t>
      </w:r>
      <w:r w:rsidR="00402AD9" w:rsidRPr="00A9568B">
        <w:rPr>
          <w:rFonts w:ascii="Times New Roman" w:hAnsi="Times New Roman" w:cs="Times New Roman"/>
          <w:sz w:val="24"/>
          <w:szCs w:val="24"/>
        </w:rPr>
        <w:t xml:space="preserve"> </w:t>
      </w:r>
      <w:r w:rsidRPr="00A9568B">
        <w:rPr>
          <w:rFonts w:ascii="Times New Roman" w:hAnsi="Times New Roman" w:cs="Times New Roman"/>
          <w:sz w:val="24"/>
          <w:szCs w:val="24"/>
        </w:rPr>
        <w:t xml:space="preserve">give the </w:t>
      </w:r>
      <w:r w:rsidR="008A72CE">
        <w:rPr>
          <w:rFonts w:ascii="Times New Roman" w:hAnsi="Times New Roman" w:cs="Times New Roman"/>
          <w:sz w:val="24"/>
          <w:szCs w:val="24"/>
        </w:rPr>
        <w:t>City</w:t>
      </w:r>
      <w:r w:rsidRPr="00A9568B">
        <w:rPr>
          <w:rFonts w:ascii="Times New Roman" w:hAnsi="Times New Roman" w:cs="Times New Roman"/>
          <w:sz w:val="24"/>
          <w:szCs w:val="24"/>
        </w:rPr>
        <w:t xml:space="preserve"> written notice of any professional relationships entered into during the period of</w:t>
      </w:r>
      <w:r w:rsidR="00402AD9" w:rsidRPr="00A9568B">
        <w:rPr>
          <w:rFonts w:ascii="Times New Roman" w:hAnsi="Times New Roman" w:cs="Times New Roman"/>
          <w:sz w:val="24"/>
          <w:szCs w:val="24"/>
        </w:rPr>
        <w:t xml:space="preserve"> </w:t>
      </w:r>
      <w:r w:rsidRPr="00A9568B">
        <w:rPr>
          <w:rFonts w:ascii="Times New Roman" w:hAnsi="Times New Roman" w:cs="Times New Roman"/>
          <w:sz w:val="24"/>
          <w:szCs w:val="24"/>
        </w:rPr>
        <w:t>the agreement that would present a conflict of interest.</w:t>
      </w:r>
      <w:r w:rsidR="00402AD9" w:rsidRPr="00A9568B">
        <w:rPr>
          <w:rFonts w:ascii="Times New Roman" w:hAnsi="Times New Roman" w:cs="Times New Roman"/>
          <w:sz w:val="24"/>
          <w:szCs w:val="24"/>
        </w:rPr>
        <w:t xml:space="preserve">  </w:t>
      </w:r>
    </w:p>
    <w:p w:rsidR="003D18E2" w:rsidRPr="003D18E2" w:rsidRDefault="003D18E2" w:rsidP="003A2ECF">
      <w:pPr>
        <w:pStyle w:val="ListParagraph"/>
        <w:ind w:right="50"/>
        <w:rPr>
          <w:rFonts w:ascii="Times New Roman" w:eastAsia="Times New Roman" w:hAnsi="Times New Roman" w:cs="Times New Roman"/>
          <w:sz w:val="24"/>
          <w:szCs w:val="24"/>
        </w:rPr>
      </w:pPr>
    </w:p>
    <w:p w:rsidR="003D18E2" w:rsidRDefault="003D18E2" w:rsidP="00A9568B">
      <w:pPr>
        <w:pStyle w:val="ListParagraph"/>
        <w:numPr>
          <w:ilvl w:val="1"/>
          <w:numId w:val="3"/>
        </w:numPr>
        <w:ind w:left="720" w:right="5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firm should provide an affirmative statement that it is independent of the </w:t>
      </w:r>
      <w:r w:rsidR="00E202AC">
        <w:rPr>
          <w:rFonts w:ascii="Times New Roman" w:eastAsia="Times New Roman" w:hAnsi="Times New Roman" w:cs="Times New Roman"/>
          <w:sz w:val="24"/>
          <w:szCs w:val="24"/>
        </w:rPr>
        <w:t>City of Lockport</w:t>
      </w:r>
      <w:r>
        <w:rPr>
          <w:rFonts w:ascii="Times New Roman" w:eastAsia="Times New Roman" w:hAnsi="Times New Roman" w:cs="Times New Roman"/>
          <w:sz w:val="24"/>
          <w:szCs w:val="24"/>
        </w:rPr>
        <w:t xml:space="preserve"> as defined by the standards applicable to financial audits contained in Government Auditing Standards, issued by the Comptroller General of the United States.</w:t>
      </w:r>
    </w:p>
    <w:p w:rsidR="007C38DF" w:rsidRPr="007C38DF" w:rsidRDefault="007C38DF" w:rsidP="007C38DF">
      <w:pPr>
        <w:pStyle w:val="ListParagraph"/>
        <w:rPr>
          <w:rFonts w:ascii="Times New Roman" w:eastAsia="Times New Roman" w:hAnsi="Times New Roman" w:cs="Times New Roman"/>
          <w:sz w:val="24"/>
          <w:szCs w:val="24"/>
        </w:rPr>
      </w:pPr>
    </w:p>
    <w:p w:rsidR="007C38DF" w:rsidRPr="007C38DF" w:rsidRDefault="007C38DF" w:rsidP="007C38DF">
      <w:pPr>
        <w:pStyle w:val="ListParagraph"/>
        <w:numPr>
          <w:ilvl w:val="1"/>
          <w:numId w:val="3"/>
        </w:numPr>
        <w:ind w:left="720" w:right="50" w:hanging="720"/>
        <w:jc w:val="both"/>
        <w:rPr>
          <w:rFonts w:ascii="Times New Roman" w:eastAsia="Times New Roman" w:hAnsi="Times New Roman" w:cs="Times New Roman"/>
          <w:sz w:val="24"/>
          <w:szCs w:val="24"/>
        </w:rPr>
      </w:pPr>
      <w:r w:rsidRPr="007C38DF">
        <w:rPr>
          <w:rFonts w:ascii="Times New Roman" w:hAnsi="Times New Roman" w:cs="Times New Roman"/>
          <w:sz w:val="24"/>
          <w:szCs w:val="24"/>
        </w:rPr>
        <w:t>Additional services beyond the scope of the RFP shall be conducted only if set forth in a written</w:t>
      </w:r>
      <w:r>
        <w:rPr>
          <w:rFonts w:ascii="Times New Roman" w:hAnsi="Times New Roman" w:cs="Times New Roman"/>
          <w:sz w:val="24"/>
          <w:szCs w:val="24"/>
        </w:rPr>
        <w:t xml:space="preserve"> </w:t>
      </w:r>
      <w:r w:rsidRPr="007C38DF">
        <w:rPr>
          <w:rFonts w:ascii="Times New Roman" w:hAnsi="Times New Roman" w:cs="Times New Roman"/>
          <w:sz w:val="24"/>
          <w:szCs w:val="24"/>
        </w:rPr>
        <w:t xml:space="preserve">addendum to the professional services agreement between </w:t>
      </w:r>
      <w:r w:rsidR="008A72CE">
        <w:rPr>
          <w:rFonts w:ascii="Times New Roman" w:hAnsi="Times New Roman" w:cs="Times New Roman"/>
          <w:sz w:val="24"/>
          <w:szCs w:val="24"/>
        </w:rPr>
        <w:t>City</w:t>
      </w:r>
      <w:r w:rsidRPr="007C38DF">
        <w:rPr>
          <w:rFonts w:ascii="Times New Roman" w:hAnsi="Times New Roman" w:cs="Times New Roman"/>
          <w:sz w:val="24"/>
          <w:szCs w:val="24"/>
        </w:rPr>
        <w:t xml:space="preserve"> and the firm and signed by</w:t>
      </w:r>
      <w:r>
        <w:rPr>
          <w:rFonts w:ascii="Times New Roman" w:hAnsi="Times New Roman" w:cs="Times New Roman"/>
          <w:sz w:val="24"/>
          <w:szCs w:val="24"/>
        </w:rPr>
        <w:t xml:space="preserve"> </w:t>
      </w:r>
      <w:r w:rsidRPr="007C38DF">
        <w:rPr>
          <w:rFonts w:ascii="Times New Roman" w:hAnsi="Times New Roman" w:cs="Times New Roman"/>
          <w:sz w:val="24"/>
          <w:szCs w:val="24"/>
        </w:rPr>
        <w:t>both parties prior to the commencement of such work. Any such additional shall be conducted at</w:t>
      </w:r>
      <w:r>
        <w:rPr>
          <w:rFonts w:ascii="Times New Roman" w:hAnsi="Times New Roman" w:cs="Times New Roman"/>
          <w:sz w:val="24"/>
          <w:szCs w:val="24"/>
        </w:rPr>
        <w:t xml:space="preserve"> </w:t>
      </w:r>
      <w:r w:rsidRPr="007C38DF">
        <w:rPr>
          <w:rFonts w:ascii="Times New Roman" w:hAnsi="Times New Roman" w:cs="Times New Roman"/>
          <w:sz w:val="24"/>
          <w:szCs w:val="24"/>
        </w:rPr>
        <w:t>the same hourly rates set forth in the schedule of fees and expenses included in the price</w:t>
      </w:r>
      <w:r>
        <w:rPr>
          <w:rFonts w:ascii="Times New Roman" w:hAnsi="Times New Roman" w:cs="Times New Roman"/>
          <w:sz w:val="24"/>
          <w:szCs w:val="24"/>
        </w:rPr>
        <w:t xml:space="preserve"> </w:t>
      </w:r>
      <w:r w:rsidRPr="007C38DF">
        <w:rPr>
          <w:rFonts w:ascii="Times New Roman" w:hAnsi="Times New Roman" w:cs="Times New Roman"/>
          <w:sz w:val="24"/>
          <w:szCs w:val="24"/>
        </w:rPr>
        <w:t>proposal, and the IRS and GSA rates for mileage, lodging, meals and incidental expenses as</w:t>
      </w:r>
      <w:r>
        <w:rPr>
          <w:rFonts w:ascii="Times New Roman" w:hAnsi="Times New Roman" w:cs="Times New Roman"/>
          <w:sz w:val="24"/>
          <w:szCs w:val="24"/>
        </w:rPr>
        <w:t xml:space="preserve"> </w:t>
      </w:r>
      <w:r w:rsidRPr="007C38DF">
        <w:rPr>
          <w:rFonts w:ascii="Times New Roman" w:hAnsi="Times New Roman" w:cs="Times New Roman"/>
          <w:sz w:val="24"/>
          <w:szCs w:val="24"/>
        </w:rPr>
        <w:t>noted above.</w:t>
      </w:r>
    </w:p>
    <w:p w:rsidR="003D18E2" w:rsidRPr="003D18E2" w:rsidRDefault="003D18E2" w:rsidP="003A2ECF">
      <w:pPr>
        <w:pStyle w:val="ListParagraph"/>
        <w:ind w:right="50"/>
        <w:rPr>
          <w:rFonts w:ascii="Times New Roman"/>
          <w:sz w:val="24"/>
        </w:rPr>
      </w:pPr>
    </w:p>
    <w:p w:rsidR="003A6A9A" w:rsidRPr="003A6A9A" w:rsidRDefault="003A6A9A" w:rsidP="00A8612A">
      <w:pPr>
        <w:pStyle w:val="Heading1"/>
        <w:numPr>
          <w:ilvl w:val="0"/>
          <w:numId w:val="3"/>
        </w:numPr>
        <w:tabs>
          <w:tab w:val="left" w:pos="734"/>
        </w:tabs>
        <w:ind w:left="0" w:right="50" w:hanging="633"/>
        <w:rPr>
          <w:b w:val="0"/>
          <w:bCs w:val="0"/>
          <w:u w:val="none"/>
        </w:rPr>
      </w:pPr>
      <w:r>
        <w:rPr>
          <w:u w:val="thick" w:color="000000"/>
        </w:rPr>
        <w:t>Fee Specification:</w:t>
      </w:r>
    </w:p>
    <w:p w:rsidR="003A6A9A" w:rsidRDefault="003A6A9A" w:rsidP="003A2ECF">
      <w:pPr>
        <w:pStyle w:val="Heading1"/>
        <w:tabs>
          <w:tab w:val="left" w:pos="734"/>
        </w:tabs>
        <w:ind w:left="0" w:right="50"/>
        <w:rPr>
          <w:b w:val="0"/>
        </w:rPr>
      </w:pPr>
    </w:p>
    <w:p w:rsidR="003A6A9A" w:rsidRDefault="003A6A9A" w:rsidP="001B0A20">
      <w:pPr>
        <w:pStyle w:val="Heading1"/>
        <w:numPr>
          <w:ilvl w:val="1"/>
          <w:numId w:val="3"/>
        </w:numPr>
        <w:tabs>
          <w:tab w:val="left" w:pos="734"/>
        </w:tabs>
        <w:ind w:left="720" w:right="50" w:hanging="720"/>
        <w:rPr>
          <w:b w:val="0"/>
          <w:u w:val="none"/>
        </w:rPr>
      </w:pPr>
      <w:r w:rsidRPr="003A6A9A">
        <w:rPr>
          <w:b w:val="0"/>
          <w:u w:val="none"/>
        </w:rPr>
        <w:t xml:space="preserve"> Each proposer must submit a Fee Specification Form (as attached.)</w:t>
      </w:r>
    </w:p>
    <w:p w:rsidR="00DB494B" w:rsidRDefault="00DB494B" w:rsidP="00DB494B">
      <w:pPr>
        <w:pStyle w:val="Heading1"/>
        <w:tabs>
          <w:tab w:val="left" w:pos="734"/>
        </w:tabs>
        <w:ind w:left="720" w:right="50"/>
        <w:rPr>
          <w:b w:val="0"/>
          <w:u w:val="none"/>
        </w:rPr>
      </w:pPr>
    </w:p>
    <w:p w:rsidR="003A6A9A" w:rsidRPr="00DB494B" w:rsidRDefault="00DB494B" w:rsidP="00DB494B">
      <w:pPr>
        <w:pStyle w:val="Heading1"/>
        <w:widowControl/>
        <w:numPr>
          <w:ilvl w:val="1"/>
          <w:numId w:val="3"/>
        </w:numPr>
        <w:tabs>
          <w:tab w:val="left" w:pos="734"/>
        </w:tabs>
        <w:autoSpaceDE w:val="0"/>
        <w:autoSpaceDN w:val="0"/>
        <w:adjustRightInd w:val="0"/>
        <w:ind w:left="720" w:right="50" w:hanging="720"/>
        <w:jc w:val="both"/>
        <w:rPr>
          <w:rFonts w:cs="Times New Roman"/>
          <w:b w:val="0"/>
          <w:u w:val="none"/>
        </w:rPr>
      </w:pPr>
      <w:r w:rsidRPr="00DB494B">
        <w:rPr>
          <w:rFonts w:cs="Times New Roman"/>
          <w:b w:val="0"/>
          <w:u w:val="none"/>
        </w:rPr>
        <w:t>The proposed price should contain all pricing information relative to performing the audit engagement as described in this request for proposals. The total all-inclusive maximum (</w:t>
      </w:r>
      <w:r w:rsidRPr="00DB494B">
        <w:rPr>
          <w:rFonts w:ascii="TimesNewRomanPSMT" w:hAnsi="TimesNewRomanPSMT" w:cs="TimesNewRomanPSMT"/>
          <w:b w:val="0"/>
          <w:u w:val="none"/>
        </w:rPr>
        <w:t>“</w:t>
      </w:r>
      <w:r w:rsidRPr="00DB494B">
        <w:rPr>
          <w:rFonts w:cs="Times New Roman"/>
          <w:b w:val="0"/>
          <w:u w:val="none"/>
        </w:rPr>
        <w:t>not to exceed</w:t>
      </w:r>
      <w:r w:rsidRPr="00DB494B">
        <w:rPr>
          <w:rFonts w:ascii="TimesNewRomanPSMT" w:hAnsi="TimesNewRomanPSMT" w:cs="TimesNewRomanPSMT"/>
          <w:b w:val="0"/>
          <w:u w:val="none"/>
        </w:rPr>
        <w:t>”</w:t>
      </w:r>
      <w:r w:rsidRPr="00DB494B">
        <w:rPr>
          <w:rFonts w:cs="Times New Roman"/>
          <w:b w:val="0"/>
          <w:u w:val="none"/>
        </w:rPr>
        <w:t>) price to be proposed is to contain all direct and indirect costs, including but not limited</w:t>
      </w:r>
      <w:r>
        <w:rPr>
          <w:rFonts w:cs="Times New Roman"/>
          <w:b w:val="0"/>
          <w:u w:val="none"/>
        </w:rPr>
        <w:t xml:space="preserve"> </w:t>
      </w:r>
      <w:r w:rsidRPr="00DB494B">
        <w:rPr>
          <w:rFonts w:eastAsiaTheme="minorHAnsi" w:cs="Times New Roman"/>
          <w:b w:val="0"/>
          <w:bCs w:val="0"/>
          <w:u w:val="none"/>
        </w:rPr>
        <w:t>to all out-of-pocket expenses.</w:t>
      </w:r>
      <w:r>
        <w:rPr>
          <w:rFonts w:eastAsiaTheme="minorHAnsi" w:cs="Times New Roman"/>
          <w:b w:val="0"/>
          <w:bCs w:val="0"/>
          <w:u w:val="none"/>
        </w:rPr>
        <w:t xml:space="preserve"> </w:t>
      </w:r>
      <w:r w:rsidR="003A6A9A" w:rsidRPr="00DB494B">
        <w:rPr>
          <w:b w:val="0"/>
          <w:u w:val="none"/>
        </w:rPr>
        <w:t xml:space="preserve">Each proposer must clearly state the fees to be charged to the </w:t>
      </w:r>
      <w:r w:rsidR="000A359F" w:rsidRPr="00DB494B">
        <w:rPr>
          <w:b w:val="0"/>
          <w:u w:val="none"/>
        </w:rPr>
        <w:t>City</w:t>
      </w:r>
      <w:r w:rsidR="003A6A9A" w:rsidRPr="00DB494B">
        <w:rPr>
          <w:b w:val="0"/>
          <w:u w:val="none"/>
        </w:rPr>
        <w:t xml:space="preserve"> for the annual audit of all funds of the </w:t>
      </w:r>
      <w:r w:rsidR="000A359F" w:rsidRPr="00DB494B">
        <w:rPr>
          <w:b w:val="0"/>
          <w:u w:val="none"/>
        </w:rPr>
        <w:t>City</w:t>
      </w:r>
      <w:r w:rsidR="003A6A9A" w:rsidRPr="00DB494B">
        <w:rPr>
          <w:b w:val="0"/>
          <w:u w:val="none"/>
        </w:rPr>
        <w:t xml:space="preserve"> for each fiscal year listed.</w:t>
      </w:r>
    </w:p>
    <w:p w:rsidR="003A6A9A" w:rsidRDefault="003A6A9A" w:rsidP="001B0A20">
      <w:pPr>
        <w:pStyle w:val="ListParagraph"/>
        <w:ind w:left="720" w:right="50" w:hanging="720"/>
        <w:rPr>
          <w:b/>
        </w:rPr>
      </w:pPr>
    </w:p>
    <w:p w:rsidR="003A6A9A" w:rsidRDefault="003A6A9A" w:rsidP="00DB494B">
      <w:pPr>
        <w:pStyle w:val="Heading1"/>
        <w:numPr>
          <w:ilvl w:val="1"/>
          <w:numId w:val="3"/>
        </w:numPr>
        <w:tabs>
          <w:tab w:val="left" w:pos="734"/>
        </w:tabs>
        <w:ind w:left="720" w:right="50" w:hanging="720"/>
        <w:jc w:val="both"/>
        <w:rPr>
          <w:b w:val="0"/>
          <w:u w:val="none"/>
        </w:rPr>
      </w:pPr>
      <w:r w:rsidRPr="003A6A9A">
        <w:rPr>
          <w:b w:val="0"/>
          <w:u w:val="none"/>
        </w:rPr>
        <w:t>The fee should cover follow up work and provide for advice and counsel to the staff throughout the term of the contract.</w:t>
      </w:r>
    </w:p>
    <w:p w:rsidR="00DB494B" w:rsidRDefault="00DB494B" w:rsidP="00DB494B">
      <w:pPr>
        <w:pStyle w:val="ListParagraph"/>
        <w:rPr>
          <w:b/>
        </w:rPr>
      </w:pPr>
    </w:p>
    <w:p w:rsidR="00DB494B" w:rsidRPr="00DB494B" w:rsidRDefault="00DB494B" w:rsidP="00DB494B">
      <w:pPr>
        <w:pStyle w:val="Heading1"/>
        <w:numPr>
          <w:ilvl w:val="1"/>
          <w:numId w:val="3"/>
        </w:numPr>
        <w:tabs>
          <w:tab w:val="left" w:pos="734"/>
        </w:tabs>
        <w:ind w:left="720" w:right="50" w:hanging="720"/>
        <w:jc w:val="both"/>
        <w:rPr>
          <w:b w:val="0"/>
          <w:u w:val="none"/>
        </w:rPr>
      </w:pPr>
      <w:r w:rsidRPr="00DB494B">
        <w:rPr>
          <w:rFonts w:cs="Times New Roman"/>
          <w:b w:val="0"/>
          <w:u w:val="none"/>
        </w:rPr>
        <w:t>The price proposal should include a schedule of professional fees and expenses, presented in the</w:t>
      </w:r>
      <w:r>
        <w:rPr>
          <w:b w:val="0"/>
          <w:u w:val="none"/>
        </w:rPr>
        <w:t xml:space="preserve"> </w:t>
      </w:r>
      <w:r w:rsidRPr="00DB494B">
        <w:rPr>
          <w:rFonts w:cs="Times New Roman"/>
          <w:b w:val="0"/>
          <w:u w:val="none"/>
        </w:rPr>
        <w:t>format provided in Appendix A that supports the total all-inclusive maximum (</w:t>
      </w:r>
      <w:r w:rsidRPr="00DB494B">
        <w:rPr>
          <w:rFonts w:ascii="TimesNewRomanPSMT" w:hAnsi="TimesNewRomanPSMT" w:cs="TimesNewRomanPSMT"/>
          <w:b w:val="0"/>
          <w:u w:val="none"/>
        </w:rPr>
        <w:t>“</w:t>
      </w:r>
      <w:r w:rsidRPr="00DB494B">
        <w:rPr>
          <w:rFonts w:cs="Times New Roman"/>
          <w:b w:val="0"/>
          <w:u w:val="none"/>
        </w:rPr>
        <w:t>not-to-exceed</w:t>
      </w:r>
      <w:r w:rsidRPr="00DB494B">
        <w:rPr>
          <w:rFonts w:ascii="TimesNewRomanPSMT" w:hAnsi="TimesNewRomanPSMT" w:cs="TimesNewRomanPSMT"/>
          <w:b w:val="0"/>
          <w:u w:val="none"/>
        </w:rPr>
        <w:t>”</w:t>
      </w:r>
      <w:r w:rsidRPr="00DB494B">
        <w:rPr>
          <w:rFonts w:cs="Times New Roman"/>
          <w:b w:val="0"/>
          <w:u w:val="none"/>
        </w:rPr>
        <w:t>)</w:t>
      </w:r>
    </w:p>
    <w:p w:rsidR="009E0AB4" w:rsidRDefault="009E0AB4" w:rsidP="001B0A20">
      <w:pPr>
        <w:pStyle w:val="ListParagraph"/>
        <w:ind w:left="720" w:right="50" w:hanging="720"/>
        <w:rPr>
          <w:b/>
        </w:rPr>
      </w:pPr>
    </w:p>
    <w:p w:rsidR="007A050C" w:rsidRDefault="00715185" w:rsidP="00A8612A">
      <w:pPr>
        <w:pStyle w:val="Heading1"/>
        <w:numPr>
          <w:ilvl w:val="0"/>
          <w:numId w:val="3"/>
        </w:numPr>
        <w:tabs>
          <w:tab w:val="left" w:pos="734"/>
        </w:tabs>
        <w:ind w:left="0" w:right="50" w:hanging="633"/>
        <w:rPr>
          <w:b w:val="0"/>
          <w:bCs w:val="0"/>
          <w:u w:val="none"/>
        </w:rPr>
      </w:pPr>
      <w:r>
        <w:rPr>
          <w:u w:val="thick" w:color="000000"/>
        </w:rPr>
        <w:t>Selection</w:t>
      </w:r>
      <w:r>
        <w:rPr>
          <w:spacing w:val="-1"/>
          <w:u w:val="thick" w:color="000000"/>
        </w:rPr>
        <w:t xml:space="preserve"> </w:t>
      </w:r>
      <w:r>
        <w:rPr>
          <w:u w:val="thick" w:color="000000"/>
        </w:rPr>
        <w:t>Criteria</w:t>
      </w:r>
    </w:p>
    <w:p w:rsidR="007A050C" w:rsidRDefault="007A050C" w:rsidP="003A2ECF">
      <w:pPr>
        <w:spacing w:before="7"/>
        <w:ind w:right="50"/>
        <w:rPr>
          <w:rFonts w:ascii="Times New Roman" w:eastAsia="Times New Roman" w:hAnsi="Times New Roman" w:cs="Times New Roman"/>
          <w:b/>
          <w:bCs/>
          <w:sz w:val="17"/>
          <w:szCs w:val="17"/>
        </w:rPr>
      </w:pPr>
    </w:p>
    <w:p w:rsidR="00116438" w:rsidRDefault="00116438" w:rsidP="009513DF">
      <w:pPr>
        <w:widowControl/>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Proposals submitted will be evaluated by the Audit Committee, Mayor, City Treasurer and Director of Finance.  The </w:t>
      </w:r>
      <w:r w:rsidR="008A72CE">
        <w:rPr>
          <w:rFonts w:ascii="Times New Roman" w:hAnsi="Times New Roman" w:cs="Times New Roman"/>
          <w:sz w:val="24"/>
          <w:szCs w:val="24"/>
        </w:rPr>
        <w:t>City</w:t>
      </w:r>
      <w:r w:rsidR="009513DF">
        <w:rPr>
          <w:rFonts w:ascii="Times New Roman" w:hAnsi="Times New Roman" w:cs="Times New Roman"/>
          <w:sz w:val="24"/>
          <w:szCs w:val="24"/>
        </w:rPr>
        <w:t xml:space="preserve"> </w:t>
      </w:r>
      <w:r>
        <w:rPr>
          <w:rFonts w:ascii="Times New Roman" w:hAnsi="Times New Roman" w:cs="Times New Roman"/>
          <w:sz w:val="24"/>
          <w:szCs w:val="24"/>
        </w:rPr>
        <w:t>reserves the right to retain all proposals submitted and use any idea in a proposal regardless of</w:t>
      </w:r>
      <w:r w:rsidR="009513DF">
        <w:rPr>
          <w:rFonts w:ascii="Times New Roman" w:hAnsi="Times New Roman" w:cs="Times New Roman"/>
          <w:sz w:val="24"/>
          <w:szCs w:val="24"/>
        </w:rPr>
        <w:t xml:space="preserve"> </w:t>
      </w:r>
      <w:r>
        <w:rPr>
          <w:rFonts w:ascii="Times New Roman" w:hAnsi="Times New Roman" w:cs="Times New Roman"/>
          <w:sz w:val="24"/>
          <w:szCs w:val="24"/>
        </w:rPr>
        <w:t>whether or not that proposal is selected.</w:t>
      </w:r>
    </w:p>
    <w:p w:rsidR="009513DF" w:rsidRDefault="009513DF" w:rsidP="009513DF">
      <w:pPr>
        <w:widowControl/>
        <w:autoSpaceDE w:val="0"/>
        <w:autoSpaceDN w:val="0"/>
        <w:adjustRightInd w:val="0"/>
        <w:jc w:val="both"/>
        <w:rPr>
          <w:rFonts w:ascii="Times New Roman" w:hAnsi="Times New Roman" w:cs="Times New Roman"/>
          <w:sz w:val="24"/>
          <w:szCs w:val="24"/>
        </w:rPr>
      </w:pPr>
    </w:p>
    <w:p w:rsidR="00116438" w:rsidRPr="009513DF" w:rsidRDefault="00116438" w:rsidP="00EB254B">
      <w:pPr>
        <w:pStyle w:val="ListParagraph"/>
        <w:widowControl/>
        <w:numPr>
          <w:ilvl w:val="1"/>
          <w:numId w:val="3"/>
        </w:numPr>
        <w:autoSpaceDE w:val="0"/>
        <w:autoSpaceDN w:val="0"/>
        <w:adjustRightInd w:val="0"/>
        <w:ind w:hanging="444"/>
        <w:rPr>
          <w:rFonts w:ascii="Times New Roman" w:hAnsi="Times New Roman" w:cs="Times New Roman"/>
          <w:b/>
          <w:bCs/>
          <w:sz w:val="24"/>
          <w:szCs w:val="24"/>
        </w:rPr>
      </w:pPr>
      <w:r w:rsidRPr="009513DF">
        <w:rPr>
          <w:rFonts w:ascii="Times New Roman" w:hAnsi="Times New Roman" w:cs="Times New Roman"/>
          <w:b/>
          <w:bCs/>
          <w:sz w:val="24"/>
          <w:szCs w:val="24"/>
        </w:rPr>
        <w:t>Evaluation Criteria</w:t>
      </w:r>
    </w:p>
    <w:p w:rsidR="009513DF" w:rsidRPr="009513DF" w:rsidRDefault="009513DF" w:rsidP="009513DF">
      <w:pPr>
        <w:pStyle w:val="ListParagraph"/>
        <w:widowControl/>
        <w:autoSpaceDE w:val="0"/>
        <w:autoSpaceDN w:val="0"/>
        <w:adjustRightInd w:val="0"/>
        <w:ind w:left="444"/>
        <w:rPr>
          <w:rFonts w:ascii="Times New Roman" w:hAnsi="Times New Roman" w:cs="Times New Roman"/>
          <w:b/>
          <w:bCs/>
          <w:sz w:val="24"/>
          <w:szCs w:val="24"/>
        </w:rPr>
      </w:pPr>
    </w:p>
    <w:p w:rsidR="00116438" w:rsidRDefault="00116438" w:rsidP="009513DF">
      <w:pPr>
        <w:widowControl/>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Proposals will be evaluated using three sets of criteria: mandatory elements, technical</w:t>
      </w:r>
      <w:r w:rsidR="009513DF">
        <w:rPr>
          <w:rFonts w:ascii="Times New Roman" w:hAnsi="Times New Roman" w:cs="Times New Roman"/>
          <w:sz w:val="24"/>
          <w:szCs w:val="24"/>
        </w:rPr>
        <w:t xml:space="preserve"> </w:t>
      </w:r>
      <w:r>
        <w:rPr>
          <w:rFonts w:ascii="Times New Roman" w:hAnsi="Times New Roman" w:cs="Times New Roman"/>
          <w:sz w:val="24"/>
          <w:szCs w:val="24"/>
        </w:rPr>
        <w:t xml:space="preserve">qualifications, and price. The </w:t>
      </w:r>
      <w:r w:rsidR="008A72CE">
        <w:rPr>
          <w:rFonts w:ascii="Times New Roman" w:hAnsi="Times New Roman" w:cs="Times New Roman"/>
          <w:sz w:val="24"/>
          <w:szCs w:val="24"/>
        </w:rPr>
        <w:t>City</w:t>
      </w:r>
      <w:r>
        <w:rPr>
          <w:rFonts w:ascii="Times New Roman" w:hAnsi="Times New Roman" w:cs="Times New Roman"/>
          <w:sz w:val="24"/>
          <w:szCs w:val="24"/>
        </w:rPr>
        <w:t xml:space="preserve"> will evaluate only those proposals from firms meeting the</w:t>
      </w:r>
      <w:r w:rsidR="009513DF">
        <w:rPr>
          <w:rFonts w:ascii="Times New Roman" w:hAnsi="Times New Roman" w:cs="Times New Roman"/>
          <w:sz w:val="24"/>
          <w:szCs w:val="24"/>
        </w:rPr>
        <w:t xml:space="preserve"> </w:t>
      </w:r>
      <w:r>
        <w:rPr>
          <w:rFonts w:ascii="Times New Roman" w:hAnsi="Times New Roman" w:cs="Times New Roman"/>
          <w:sz w:val="24"/>
          <w:szCs w:val="24"/>
        </w:rPr>
        <w:t>mandatory elements criteria. Proposals from firms meeting the mandatory elements criteria will</w:t>
      </w:r>
      <w:r w:rsidR="009513DF">
        <w:rPr>
          <w:rFonts w:ascii="Times New Roman" w:hAnsi="Times New Roman" w:cs="Times New Roman"/>
          <w:sz w:val="24"/>
          <w:szCs w:val="24"/>
        </w:rPr>
        <w:t xml:space="preserve"> </w:t>
      </w:r>
      <w:r>
        <w:rPr>
          <w:rFonts w:ascii="Times New Roman" w:hAnsi="Times New Roman" w:cs="Times New Roman"/>
          <w:sz w:val="24"/>
          <w:szCs w:val="24"/>
        </w:rPr>
        <w:t xml:space="preserve">then be evaluated based on their technical qualifications and price. The </w:t>
      </w:r>
      <w:r w:rsidR="008A72CE">
        <w:rPr>
          <w:rFonts w:ascii="Times New Roman" w:hAnsi="Times New Roman" w:cs="Times New Roman"/>
          <w:sz w:val="24"/>
          <w:szCs w:val="24"/>
        </w:rPr>
        <w:t>City</w:t>
      </w:r>
      <w:r>
        <w:rPr>
          <w:rFonts w:ascii="Times New Roman" w:hAnsi="Times New Roman" w:cs="Times New Roman"/>
          <w:sz w:val="24"/>
          <w:szCs w:val="24"/>
        </w:rPr>
        <w:t xml:space="preserve"> reserves the right</w:t>
      </w:r>
      <w:r w:rsidR="009513DF">
        <w:rPr>
          <w:rFonts w:ascii="Times New Roman" w:hAnsi="Times New Roman" w:cs="Times New Roman"/>
          <w:sz w:val="24"/>
          <w:szCs w:val="24"/>
        </w:rPr>
        <w:t xml:space="preserve"> </w:t>
      </w:r>
      <w:r>
        <w:rPr>
          <w:rFonts w:ascii="Times New Roman" w:hAnsi="Times New Roman" w:cs="Times New Roman"/>
          <w:sz w:val="24"/>
          <w:szCs w:val="24"/>
        </w:rPr>
        <w:t>to weigh evaluation criteria in any manner it deems appropriate.</w:t>
      </w:r>
    </w:p>
    <w:p w:rsidR="009513DF" w:rsidRDefault="009513DF" w:rsidP="009513DF">
      <w:pPr>
        <w:widowControl/>
        <w:autoSpaceDE w:val="0"/>
        <w:autoSpaceDN w:val="0"/>
        <w:adjustRightInd w:val="0"/>
        <w:jc w:val="both"/>
        <w:rPr>
          <w:rFonts w:ascii="Times New Roman" w:hAnsi="Times New Roman" w:cs="Times New Roman"/>
          <w:sz w:val="24"/>
          <w:szCs w:val="24"/>
        </w:rPr>
      </w:pPr>
    </w:p>
    <w:p w:rsidR="00116438" w:rsidRDefault="00116438" w:rsidP="00116438">
      <w:pPr>
        <w:widowControl/>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Mandatory Elements</w:t>
      </w:r>
    </w:p>
    <w:p w:rsidR="009513DF" w:rsidRDefault="009513DF" w:rsidP="00116438">
      <w:pPr>
        <w:widowControl/>
        <w:autoSpaceDE w:val="0"/>
        <w:autoSpaceDN w:val="0"/>
        <w:adjustRightInd w:val="0"/>
        <w:rPr>
          <w:rFonts w:ascii="Times New Roman" w:hAnsi="Times New Roman" w:cs="Times New Roman"/>
          <w:b/>
          <w:bCs/>
          <w:sz w:val="24"/>
          <w:szCs w:val="24"/>
        </w:rPr>
      </w:pPr>
    </w:p>
    <w:p w:rsidR="00116438" w:rsidRPr="009513DF" w:rsidRDefault="00116438" w:rsidP="009513DF">
      <w:pPr>
        <w:pStyle w:val="ListParagraph"/>
        <w:widowControl/>
        <w:numPr>
          <w:ilvl w:val="0"/>
          <w:numId w:val="9"/>
        </w:numPr>
        <w:autoSpaceDE w:val="0"/>
        <w:autoSpaceDN w:val="0"/>
        <w:adjustRightInd w:val="0"/>
        <w:rPr>
          <w:rFonts w:ascii="Times New Roman" w:hAnsi="Times New Roman" w:cs="Times New Roman"/>
          <w:sz w:val="24"/>
          <w:szCs w:val="24"/>
        </w:rPr>
      </w:pPr>
      <w:r w:rsidRPr="009513DF">
        <w:rPr>
          <w:rFonts w:ascii="Times New Roman" w:hAnsi="Times New Roman" w:cs="Times New Roman"/>
          <w:sz w:val="24"/>
          <w:szCs w:val="24"/>
        </w:rPr>
        <w:t>The audit firm is independent and licensed to practice in New York State.</w:t>
      </w:r>
    </w:p>
    <w:p w:rsidR="00116438" w:rsidRPr="009513DF" w:rsidRDefault="00116438" w:rsidP="009513DF">
      <w:pPr>
        <w:pStyle w:val="ListParagraph"/>
        <w:widowControl/>
        <w:numPr>
          <w:ilvl w:val="0"/>
          <w:numId w:val="9"/>
        </w:numPr>
        <w:autoSpaceDE w:val="0"/>
        <w:autoSpaceDN w:val="0"/>
        <w:adjustRightInd w:val="0"/>
        <w:jc w:val="both"/>
        <w:rPr>
          <w:rFonts w:ascii="Times New Roman" w:hAnsi="Times New Roman" w:cs="Times New Roman"/>
          <w:sz w:val="24"/>
          <w:szCs w:val="24"/>
        </w:rPr>
      </w:pPr>
      <w:r w:rsidRPr="009513DF">
        <w:rPr>
          <w:rFonts w:ascii="Times New Roman" w:hAnsi="Times New Roman" w:cs="Times New Roman"/>
          <w:sz w:val="24"/>
          <w:szCs w:val="24"/>
        </w:rPr>
        <w:t>The audit firm's professional personnel are current with all continuing professional</w:t>
      </w:r>
      <w:r w:rsidR="009513DF">
        <w:rPr>
          <w:rFonts w:ascii="Times New Roman" w:hAnsi="Times New Roman" w:cs="Times New Roman"/>
          <w:sz w:val="24"/>
          <w:szCs w:val="24"/>
        </w:rPr>
        <w:t xml:space="preserve"> </w:t>
      </w:r>
      <w:r w:rsidRPr="009513DF">
        <w:rPr>
          <w:rFonts w:ascii="Times New Roman" w:hAnsi="Times New Roman" w:cs="Times New Roman"/>
          <w:sz w:val="24"/>
          <w:szCs w:val="24"/>
        </w:rPr>
        <w:t>education requirements.</w:t>
      </w:r>
    </w:p>
    <w:p w:rsidR="00116438" w:rsidRDefault="00116438" w:rsidP="00116438">
      <w:pPr>
        <w:pStyle w:val="ListParagraph"/>
        <w:widowControl/>
        <w:numPr>
          <w:ilvl w:val="0"/>
          <w:numId w:val="9"/>
        </w:numPr>
        <w:autoSpaceDE w:val="0"/>
        <w:autoSpaceDN w:val="0"/>
        <w:adjustRightInd w:val="0"/>
        <w:jc w:val="both"/>
        <w:rPr>
          <w:rFonts w:ascii="Times New Roman" w:hAnsi="Times New Roman" w:cs="Times New Roman"/>
          <w:sz w:val="24"/>
          <w:szCs w:val="24"/>
        </w:rPr>
      </w:pPr>
      <w:r w:rsidRPr="009513DF">
        <w:rPr>
          <w:rFonts w:ascii="Times New Roman" w:hAnsi="Times New Roman" w:cs="Times New Roman"/>
          <w:sz w:val="24"/>
          <w:szCs w:val="24"/>
        </w:rPr>
        <w:t>The firm has no conflict of interest with regard to any other work conducted by the firm</w:t>
      </w:r>
      <w:r w:rsidR="009513DF">
        <w:rPr>
          <w:rFonts w:ascii="Times New Roman" w:hAnsi="Times New Roman" w:cs="Times New Roman"/>
          <w:sz w:val="24"/>
          <w:szCs w:val="24"/>
        </w:rPr>
        <w:t xml:space="preserve"> </w:t>
      </w:r>
      <w:r w:rsidRPr="009513DF">
        <w:rPr>
          <w:rFonts w:ascii="Times New Roman" w:hAnsi="Times New Roman" w:cs="Times New Roman"/>
          <w:sz w:val="24"/>
          <w:szCs w:val="24"/>
        </w:rPr>
        <w:t xml:space="preserve">for </w:t>
      </w:r>
      <w:r w:rsidR="008A72CE">
        <w:rPr>
          <w:rFonts w:ascii="Times New Roman" w:hAnsi="Times New Roman" w:cs="Times New Roman"/>
          <w:sz w:val="24"/>
          <w:szCs w:val="24"/>
        </w:rPr>
        <w:t>City</w:t>
      </w:r>
      <w:r w:rsidRPr="009513DF">
        <w:rPr>
          <w:rFonts w:ascii="Times New Roman" w:hAnsi="Times New Roman" w:cs="Times New Roman"/>
          <w:sz w:val="24"/>
          <w:szCs w:val="24"/>
        </w:rPr>
        <w:t>.</w:t>
      </w:r>
    </w:p>
    <w:p w:rsidR="00116438" w:rsidRDefault="00116438" w:rsidP="00116438">
      <w:pPr>
        <w:pStyle w:val="ListParagraph"/>
        <w:widowControl/>
        <w:numPr>
          <w:ilvl w:val="0"/>
          <w:numId w:val="9"/>
        </w:numPr>
        <w:autoSpaceDE w:val="0"/>
        <w:autoSpaceDN w:val="0"/>
        <w:adjustRightInd w:val="0"/>
        <w:jc w:val="both"/>
        <w:rPr>
          <w:rFonts w:ascii="Times New Roman" w:hAnsi="Times New Roman" w:cs="Times New Roman"/>
          <w:sz w:val="24"/>
          <w:szCs w:val="24"/>
        </w:rPr>
      </w:pPr>
      <w:r w:rsidRPr="009513DF">
        <w:rPr>
          <w:rFonts w:ascii="Times New Roman" w:hAnsi="Times New Roman" w:cs="Times New Roman"/>
          <w:sz w:val="24"/>
          <w:szCs w:val="24"/>
        </w:rPr>
        <w:t>The firm submits a copy of its most recent external quality control review report and the</w:t>
      </w:r>
      <w:r w:rsidR="009513DF">
        <w:rPr>
          <w:rFonts w:ascii="Times New Roman" w:hAnsi="Times New Roman" w:cs="Times New Roman"/>
          <w:sz w:val="24"/>
          <w:szCs w:val="24"/>
        </w:rPr>
        <w:t xml:space="preserve"> </w:t>
      </w:r>
      <w:r w:rsidRPr="009513DF">
        <w:rPr>
          <w:rFonts w:ascii="Times New Roman" w:hAnsi="Times New Roman" w:cs="Times New Roman"/>
          <w:sz w:val="24"/>
          <w:szCs w:val="24"/>
        </w:rPr>
        <w:t>firm has a record of quality audit work.</w:t>
      </w:r>
    </w:p>
    <w:p w:rsidR="00116438" w:rsidRDefault="00116438" w:rsidP="00116438">
      <w:pPr>
        <w:pStyle w:val="ListParagraph"/>
        <w:widowControl/>
        <w:numPr>
          <w:ilvl w:val="0"/>
          <w:numId w:val="9"/>
        </w:numPr>
        <w:autoSpaceDE w:val="0"/>
        <w:autoSpaceDN w:val="0"/>
        <w:adjustRightInd w:val="0"/>
        <w:jc w:val="both"/>
        <w:rPr>
          <w:rFonts w:ascii="Times New Roman" w:hAnsi="Times New Roman" w:cs="Times New Roman"/>
          <w:sz w:val="24"/>
          <w:szCs w:val="24"/>
        </w:rPr>
      </w:pPr>
      <w:r w:rsidRPr="009513DF">
        <w:rPr>
          <w:rFonts w:ascii="Times New Roman" w:hAnsi="Times New Roman" w:cs="Times New Roman"/>
          <w:sz w:val="24"/>
          <w:szCs w:val="24"/>
        </w:rPr>
        <w:t>The firm adheres to the instructions in this request for proposals on preparing and</w:t>
      </w:r>
      <w:r w:rsidR="009513DF">
        <w:rPr>
          <w:rFonts w:ascii="Times New Roman" w:hAnsi="Times New Roman" w:cs="Times New Roman"/>
          <w:sz w:val="24"/>
          <w:szCs w:val="24"/>
        </w:rPr>
        <w:t xml:space="preserve"> </w:t>
      </w:r>
      <w:r w:rsidRPr="009513DF">
        <w:rPr>
          <w:rFonts w:ascii="Times New Roman" w:hAnsi="Times New Roman" w:cs="Times New Roman"/>
          <w:sz w:val="24"/>
          <w:szCs w:val="24"/>
        </w:rPr>
        <w:t>submitting the proposal.</w:t>
      </w:r>
    </w:p>
    <w:p w:rsidR="009513DF" w:rsidRPr="009513DF" w:rsidRDefault="009513DF" w:rsidP="009513DF">
      <w:pPr>
        <w:pStyle w:val="ListParagraph"/>
        <w:widowControl/>
        <w:autoSpaceDE w:val="0"/>
        <w:autoSpaceDN w:val="0"/>
        <w:adjustRightInd w:val="0"/>
        <w:ind w:left="793"/>
        <w:jc w:val="both"/>
        <w:rPr>
          <w:rFonts w:ascii="Times New Roman" w:hAnsi="Times New Roman" w:cs="Times New Roman"/>
          <w:sz w:val="24"/>
          <w:szCs w:val="24"/>
        </w:rPr>
      </w:pPr>
    </w:p>
    <w:p w:rsidR="00116438" w:rsidRDefault="00116438" w:rsidP="00116438">
      <w:pPr>
        <w:widowControl/>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Technical Qualifications</w:t>
      </w:r>
    </w:p>
    <w:p w:rsidR="00C02007" w:rsidRDefault="00C02007" w:rsidP="00116438">
      <w:pPr>
        <w:widowControl/>
        <w:autoSpaceDE w:val="0"/>
        <w:autoSpaceDN w:val="0"/>
        <w:adjustRightInd w:val="0"/>
        <w:rPr>
          <w:rFonts w:ascii="Times New Roman" w:hAnsi="Times New Roman" w:cs="Times New Roman"/>
          <w:b/>
          <w:bCs/>
          <w:sz w:val="24"/>
          <w:szCs w:val="24"/>
        </w:rPr>
      </w:pPr>
    </w:p>
    <w:p w:rsidR="00116438" w:rsidRDefault="00116438" w:rsidP="00C02007">
      <w:pPr>
        <w:pStyle w:val="ListParagraph"/>
        <w:widowControl/>
        <w:numPr>
          <w:ilvl w:val="0"/>
          <w:numId w:val="10"/>
        </w:numPr>
        <w:autoSpaceDE w:val="0"/>
        <w:autoSpaceDN w:val="0"/>
        <w:adjustRightInd w:val="0"/>
        <w:rPr>
          <w:rFonts w:ascii="Times New Roman" w:hAnsi="Times New Roman" w:cs="Times New Roman"/>
          <w:sz w:val="24"/>
          <w:szCs w:val="24"/>
        </w:rPr>
      </w:pPr>
      <w:r w:rsidRPr="00C02007">
        <w:rPr>
          <w:rFonts w:ascii="Times New Roman" w:hAnsi="Times New Roman" w:cs="Times New Roman"/>
          <w:sz w:val="24"/>
          <w:szCs w:val="24"/>
        </w:rPr>
        <w:t>The firm's past experience and performance on comparable government engagements.</w:t>
      </w:r>
    </w:p>
    <w:p w:rsidR="00C02007" w:rsidRDefault="00116438" w:rsidP="00C02007">
      <w:pPr>
        <w:pStyle w:val="ListParagraph"/>
        <w:widowControl/>
        <w:numPr>
          <w:ilvl w:val="0"/>
          <w:numId w:val="10"/>
        </w:numPr>
        <w:autoSpaceDE w:val="0"/>
        <w:autoSpaceDN w:val="0"/>
        <w:adjustRightInd w:val="0"/>
        <w:jc w:val="both"/>
        <w:rPr>
          <w:rFonts w:ascii="Times New Roman" w:hAnsi="Times New Roman" w:cs="Times New Roman"/>
          <w:sz w:val="24"/>
          <w:szCs w:val="24"/>
        </w:rPr>
      </w:pPr>
      <w:r w:rsidRPr="00C02007">
        <w:rPr>
          <w:rFonts w:ascii="Times New Roman" w:hAnsi="Times New Roman" w:cs="Times New Roman"/>
          <w:sz w:val="24"/>
          <w:szCs w:val="24"/>
        </w:rPr>
        <w:t>The firm's past experience with New York State local governments, especially with</w:t>
      </w:r>
      <w:r w:rsidR="00C02007" w:rsidRPr="00C02007">
        <w:rPr>
          <w:rFonts w:ascii="Times New Roman" w:hAnsi="Times New Roman" w:cs="Times New Roman"/>
          <w:sz w:val="24"/>
          <w:szCs w:val="24"/>
        </w:rPr>
        <w:t xml:space="preserve"> </w:t>
      </w:r>
      <w:proofErr w:type="gramStart"/>
      <w:r w:rsidR="001F6771">
        <w:rPr>
          <w:rFonts w:ascii="Times New Roman" w:hAnsi="Times New Roman" w:cs="Times New Roman"/>
          <w:sz w:val="24"/>
          <w:szCs w:val="24"/>
        </w:rPr>
        <w:t xml:space="preserve">cities </w:t>
      </w:r>
      <w:r w:rsidRPr="00C02007">
        <w:rPr>
          <w:rFonts w:ascii="Times New Roman" w:hAnsi="Times New Roman" w:cs="Times New Roman"/>
          <w:sz w:val="24"/>
          <w:szCs w:val="24"/>
        </w:rPr>
        <w:t xml:space="preserve"> whose</w:t>
      </w:r>
      <w:proofErr w:type="gramEnd"/>
      <w:r w:rsidRPr="00C02007">
        <w:rPr>
          <w:rFonts w:ascii="Times New Roman" w:hAnsi="Times New Roman" w:cs="Times New Roman"/>
          <w:sz w:val="24"/>
          <w:szCs w:val="24"/>
        </w:rPr>
        <w:t xml:space="preserve"> size and operations are similar to those of the </w:t>
      </w:r>
      <w:r w:rsidR="008A72CE">
        <w:rPr>
          <w:rFonts w:ascii="Times New Roman" w:hAnsi="Times New Roman" w:cs="Times New Roman"/>
          <w:sz w:val="24"/>
          <w:szCs w:val="24"/>
        </w:rPr>
        <w:t>City</w:t>
      </w:r>
      <w:r w:rsidRPr="00C02007">
        <w:rPr>
          <w:rFonts w:ascii="Times New Roman" w:hAnsi="Times New Roman" w:cs="Times New Roman"/>
          <w:sz w:val="24"/>
          <w:szCs w:val="24"/>
        </w:rPr>
        <w:t>.</w:t>
      </w:r>
    </w:p>
    <w:p w:rsidR="00C02007" w:rsidRDefault="00C02007" w:rsidP="00C02007">
      <w:pPr>
        <w:pStyle w:val="ListParagraph"/>
        <w:widowControl/>
        <w:numPr>
          <w:ilvl w:val="0"/>
          <w:numId w:val="10"/>
        </w:numPr>
        <w:autoSpaceDE w:val="0"/>
        <w:autoSpaceDN w:val="0"/>
        <w:adjustRightInd w:val="0"/>
        <w:jc w:val="both"/>
        <w:rPr>
          <w:rFonts w:ascii="Times New Roman" w:hAnsi="Times New Roman" w:cs="Times New Roman"/>
          <w:sz w:val="24"/>
          <w:szCs w:val="24"/>
        </w:rPr>
      </w:pPr>
      <w:r w:rsidRPr="00C02007">
        <w:rPr>
          <w:rFonts w:ascii="Times New Roman" w:hAnsi="Times New Roman" w:cs="Times New Roman"/>
          <w:sz w:val="24"/>
          <w:szCs w:val="24"/>
        </w:rPr>
        <w:t>The quality of the firm's professional personnel to be assigned to the engagement and the quality of the firm's management support personnel to be available for technical</w:t>
      </w:r>
      <w:r>
        <w:rPr>
          <w:rFonts w:ascii="Times New Roman" w:hAnsi="Times New Roman" w:cs="Times New Roman"/>
          <w:sz w:val="24"/>
          <w:szCs w:val="24"/>
        </w:rPr>
        <w:t xml:space="preserve"> </w:t>
      </w:r>
      <w:r w:rsidRPr="00C02007">
        <w:rPr>
          <w:rFonts w:ascii="Times New Roman" w:hAnsi="Times New Roman" w:cs="Times New Roman"/>
          <w:sz w:val="24"/>
          <w:szCs w:val="24"/>
        </w:rPr>
        <w:t>consultation.</w:t>
      </w:r>
    </w:p>
    <w:p w:rsidR="00C02007" w:rsidRDefault="00C02007" w:rsidP="00C02007">
      <w:pPr>
        <w:pStyle w:val="ListParagraph"/>
        <w:widowControl/>
        <w:numPr>
          <w:ilvl w:val="0"/>
          <w:numId w:val="10"/>
        </w:numPr>
        <w:autoSpaceDE w:val="0"/>
        <w:autoSpaceDN w:val="0"/>
        <w:adjustRightInd w:val="0"/>
        <w:jc w:val="both"/>
        <w:rPr>
          <w:rFonts w:ascii="Times New Roman" w:hAnsi="Times New Roman" w:cs="Times New Roman"/>
          <w:sz w:val="24"/>
          <w:szCs w:val="24"/>
        </w:rPr>
      </w:pPr>
      <w:r w:rsidRPr="00C02007">
        <w:rPr>
          <w:rFonts w:ascii="Times New Roman" w:hAnsi="Times New Roman" w:cs="Times New Roman"/>
          <w:sz w:val="24"/>
          <w:szCs w:val="24"/>
        </w:rPr>
        <w:t>Familiarity with automated accounting systems.</w:t>
      </w:r>
    </w:p>
    <w:p w:rsidR="00C02007" w:rsidRDefault="00C02007" w:rsidP="00C02007">
      <w:pPr>
        <w:pStyle w:val="ListParagraph"/>
        <w:widowControl/>
        <w:numPr>
          <w:ilvl w:val="0"/>
          <w:numId w:val="10"/>
        </w:numPr>
        <w:autoSpaceDE w:val="0"/>
        <w:autoSpaceDN w:val="0"/>
        <w:adjustRightInd w:val="0"/>
        <w:jc w:val="both"/>
        <w:rPr>
          <w:rFonts w:ascii="Times New Roman" w:hAnsi="Times New Roman" w:cs="Times New Roman"/>
          <w:sz w:val="24"/>
          <w:szCs w:val="24"/>
        </w:rPr>
      </w:pPr>
      <w:r w:rsidRPr="00C02007">
        <w:rPr>
          <w:rFonts w:ascii="Times New Roman" w:hAnsi="Times New Roman" w:cs="Times New Roman"/>
          <w:sz w:val="24"/>
          <w:szCs w:val="24"/>
        </w:rPr>
        <w:t>Experience with Federal and State financial aid and grants.</w:t>
      </w:r>
    </w:p>
    <w:p w:rsidR="00C02007" w:rsidRDefault="00C02007" w:rsidP="00C02007">
      <w:pPr>
        <w:pStyle w:val="ListParagraph"/>
        <w:widowControl/>
        <w:numPr>
          <w:ilvl w:val="0"/>
          <w:numId w:val="10"/>
        </w:numPr>
        <w:autoSpaceDE w:val="0"/>
        <w:autoSpaceDN w:val="0"/>
        <w:adjustRightInd w:val="0"/>
        <w:jc w:val="both"/>
        <w:rPr>
          <w:rFonts w:ascii="Times New Roman" w:hAnsi="Times New Roman" w:cs="Times New Roman"/>
          <w:sz w:val="24"/>
          <w:szCs w:val="24"/>
        </w:rPr>
      </w:pPr>
      <w:r w:rsidRPr="00C02007">
        <w:rPr>
          <w:rFonts w:ascii="Times New Roman" w:hAnsi="Times New Roman" w:cs="Times New Roman"/>
          <w:sz w:val="24"/>
          <w:szCs w:val="24"/>
        </w:rPr>
        <w:t>Experience with GFOA's Certificate of Achievement for Excellence in Financial</w:t>
      </w:r>
      <w:r>
        <w:rPr>
          <w:rFonts w:ascii="Times New Roman" w:hAnsi="Times New Roman" w:cs="Times New Roman"/>
          <w:sz w:val="24"/>
          <w:szCs w:val="24"/>
        </w:rPr>
        <w:t xml:space="preserve"> </w:t>
      </w:r>
      <w:r w:rsidRPr="00C02007">
        <w:rPr>
          <w:rFonts w:ascii="Times New Roman" w:hAnsi="Times New Roman" w:cs="Times New Roman"/>
          <w:sz w:val="24"/>
          <w:szCs w:val="24"/>
        </w:rPr>
        <w:t>Reporting program.</w:t>
      </w:r>
    </w:p>
    <w:p w:rsidR="00C02007" w:rsidRDefault="00C02007" w:rsidP="00C02007">
      <w:pPr>
        <w:pStyle w:val="ListParagraph"/>
        <w:widowControl/>
        <w:numPr>
          <w:ilvl w:val="0"/>
          <w:numId w:val="10"/>
        </w:numPr>
        <w:autoSpaceDE w:val="0"/>
        <w:autoSpaceDN w:val="0"/>
        <w:adjustRightInd w:val="0"/>
        <w:jc w:val="both"/>
        <w:rPr>
          <w:rFonts w:ascii="Times New Roman" w:hAnsi="Times New Roman" w:cs="Times New Roman"/>
          <w:sz w:val="24"/>
          <w:szCs w:val="24"/>
        </w:rPr>
      </w:pPr>
      <w:r w:rsidRPr="00C02007">
        <w:rPr>
          <w:rFonts w:ascii="Times New Roman" w:hAnsi="Times New Roman" w:cs="Times New Roman"/>
          <w:sz w:val="24"/>
          <w:szCs w:val="24"/>
        </w:rPr>
        <w:t>The firm</w:t>
      </w:r>
      <w:r w:rsidRPr="00C02007">
        <w:rPr>
          <w:rFonts w:ascii="TimesNewRomanPSMT" w:hAnsi="TimesNewRomanPSMT" w:cs="TimesNewRomanPSMT"/>
          <w:sz w:val="24"/>
          <w:szCs w:val="24"/>
        </w:rPr>
        <w:t>’</w:t>
      </w:r>
      <w:r w:rsidRPr="00C02007">
        <w:rPr>
          <w:rFonts w:ascii="Times New Roman" w:hAnsi="Times New Roman" w:cs="Times New Roman"/>
          <w:sz w:val="24"/>
          <w:szCs w:val="24"/>
        </w:rPr>
        <w:t>s use of experienced personnel to conduct the audit.</w:t>
      </w:r>
    </w:p>
    <w:p w:rsidR="00C02007" w:rsidRDefault="00C02007" w:rsidP="00C02007">
      <w:pPr>
        <w:pStyle w:val="ListParagraph"/>
        <w:widowControl/>
        <w:numPr>
          <w:ilvl w:val="0"/>
          <w:numId w:val="10"/>
        </w:numPr>
        <w:autoSpaceDE w:val="0"/>
        <w:autoSpaceDN w:val="0"/>
        <w:adjustRightInd w:val="0"/>
        <w:jc w:val="both"/>
        <w:rPr>
          <w:rFonts w:ascii="Times New Roman" w:hAnsi="Times New Roman" w:cs="Times New Roman"/>
          <w:sz w:val="24"/>
          <w:szCs w:val="24"/>
        </w:rPr>
      </w:pPr>
      <w:r w:rsidRPr="00C02007">
        <w:rPr>
          <w:rFonts w:ascii="Times New Roman" w:hAnsi="Times New Roman" w:cs="Times New Roman"/>
          <w:sz w:val="24"/>
          <w:szCs w:val="24"/>
        </w:rPr>
        <w:t>Adequacy of proposed staffing plan for various segments of the engagement.</w:t>
      </w:r>
    </w:p>
    <w:p w:rsidR="00C02007" w:rsidRDefault="00C02007" w:rsidP="00C02007">
      <w:pPr>
        <w:pStyle w:val="ListParagraph"/>
        <w:widowControl/>
        <w:numPr>
          <w:ilvl w:val="0"/>
          <w:numId w:val="10"/>
        </w:numPr>
        <w:autoSpaceDE w:val="0"/>
        <w:autoSpaceDN w:val="0"/>
        <w:adjustRightInd w:val="0"/>
        <w:jc w:val="both"/>
        <w:rPr>
          <w:rFonts w:ascii="Times New Roman" w:hAnsi="Times New Roman" w:cs="Times New Roman"/>
          <w:sz w:val="24"/>
          <w:szCs w:val="24"/>
        </w:rPr>
      </w:pPr>
      <w:r w:rsidRPr="00C02007">
        <w:rPr>
          <w:rFonts w:ascii="Times New Roman" w:hAnsi="Times New Roman" w:cs="Times New Roman"/>
          <w:sz w:val="24"/>
          <w:szCs w:val="24"/>
        </w:rPr>
        <w:t>Adequacy of sampling techniques.</w:t>
      </w:r>
    </w:p>
    <w:p w:rsidR="00C02007" w:rsidRDefault="00C02007" w:rsidP="00C02007">
      <w:pPr>
        <w:pStyle w:val="ListParagraph"/>
        <w:widowControl/>
        <w:numPr>
          <w:ilvl w:val="0"/>
          <w:numId w:val="10"/>
        </w:numPr>
        <w:autoSpaceDE w:val="0"/>
        <w:autoSpaceDN w:val="0"/>
        <w:adjustRightInd w:val="0"/>
        <w:jc w:val="both"/>
        <w:rPr>
          <w:rFonts w:ascii="Times New Roman" w:hAnsi="Times New Roman" w:cs="Times New Roman"/>
          <w:sz w:val="24"/>
          <w:szCs w:val="24"/>
        </w:rPr>
      </w:pPr>
      <w:r w:rsidRPr="00C02007">
        <w:rPr>
          <w:rFonts w:ascii="Times New Roman" w:hAnsi="Times New Roman" w:cs="Times New Roman"/>
          <w:sz w:val="24"/>
          <w:szCs w:val="24"/>
        </w:rPr>
        <w:t>Adequacy of analytical procedures.</w:t>
      </w:r>
    </w:p>
    <w:p w:rsidR="00C02007" w:rsidRDefault="00C02007" w:rsidP="00C02007">
      <w:pPr>
        <w:pStyle w:val="ListParagraph"/>
        <w:widowControl/>
        <w:numPr>
          <w:ilvl w:val="0"/>
          <w:numId w:val="10"/>
        </w:numPr>
        <w:autoSpaceDE w:val="0"/>
        <w:autoSpaceDN w:val="0"/>
        <w:adjustRightInd w:val="0"/>
        <w:jc w:val="both"/>
        <w:rPr>
          <w:rFonts w:ascii="Times New Roman" w:hAnsi="Times New Roman" w:cs="Times New Roman"/>
          <w:sz w:val="24"/>
          <w:szCs w:val="24"/>
        </w:rPr>
      </w:pPr>
      <w:r w:rsidRPr="00C02007">
        <w:rPr>
          <w:rFonts w:ascii="Times New Roman" w:hAnsi="Times New Roman" w:cs="Times New Roman"/>
          <w:sz w:val="24"/>
          <w:szCs w:val="24"/>
        </w:rPr>
        <w:t>Adequacy of the audit plan in utilizing current technology formats.</w:t>
      </w:r>
    </w:p>
    <w:p w:rsidR="00C02007" w:rsidRDefault="00C02007" w:rsidP="00C02007">
      <w:pPr>
        <w:pStyle w:val="ListParagraph"/>
        <w:widowControl/>
        <w:autoSpaceDE w:val="0"/>
        <w:autoSpaceDN w:val="0"/>
        <w:adjustRightInd w:val="0"/>
        <w:ind w:left="793"/>
        <w:jc w:val="both"/>
        <w:rPr>
          <w:rFonts w:ascii="Times New Roman" w:hAnsi="Times New Roman" w:cs="Times New Roman"/>
          <w:sz w:val="24"/>
          <w:szCs w:val="24"/>
        </w:rPr>
      </w:pPr>
    </w:p>
    <w:p w:rsidR="00C02007" w:rsidRDefault="00C02007" w:rsidP="00C02007">
      <w:pPr>
        <w:widowControl/>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Price</w:t>
      </w:r>
    </w:p>
    <w:p w:rsidR="00C02007" w:rsidRDefault="00C02007" w:rsidP="00C02007">
      <w:pPr>
        <w:widowControl/>
        <w:autoSpaceDE w:val="0"/>
        <w:autoSpaceDN w:val="0"/>
        <w:adjustRightInd w:val="0"/>
        <w:rPr>
          <w:rFonts w:ascii="Times New Roman" w:hAnsi="Times New Roman" w:cs="Times New Roman"/>
          <w:b/>
          <w:bCs/>
          <w:sz w:val="24"/>
          <w:szCs w:val="24"/>
        </w:rPr>
      </w:pPr>
    </w:p>
    <w:p w:rsidR="007A050C" w:rsidRDefault="00C02007" w:rsidP="00C02007">
      <w:pPr>
        <w:pStyle w:val="ListParagraph"/>
        <w:widowControl/>
        <w:numPr>
          <w:ilvl w:val="0"/>
          <w:numId w:val="11"/>
        </w:numPr>
        <w:autoSpaceDE w:val="0"/>
        <w:autoSpaceDN w:val="0"/>
        <w:adjustRightInd w:val="0"/>
        <w:ind w:left="793"/>
        <w:jc w:val="both"/>
        <w:rPr>
          <w:rFonts w:ascii="Times New Roman" w:hAnsi="Times New Roman" w:cs="Times New Roman"/>
          <w:sz w:val="24"/>
          <w:szCs w:val="24"/>
        </w:rPr>
      </w:pPr>
      <w:r w:rsidRPr="00C02007">
        <w:rPr>
          <w:rFonts w:ascii="Times New Roman" w:hAnsi="Times New Roman" w:cs="Times New Roman"/>
          <w:sz w:val="24"/>
          <w:szCs w:val="24"/>
        </w:rPr>
        <w:t>Price proposed must clearly indicate a total all-inclusive maximum (</w:t>
      </w:r>
      <w:r w:rsidRPr="00C02007">
        <w:rPr>
          <w:rFonts w:ascii="TimesNewRomanPSMT" w:hAnsi="TimesNewRomanPSMT" w:cs="TimesNewRomanPSMT"/>
          <w:sz w:val="24"/>
          <w:szCs w:val="24"/>
        </w:rPr>
        <w:t>“</w:t>
      </w:r>
      <w:r w:rsidRPr="00C02007">
        <w:rPr>
          <w:rFonts w:ascii="Times New Roman" w:hAnsi="Times New Roman" w:cs="Times New Roman"/>
          <w:sz w:val="24"/>
          <w:szCs w:val="24"/>
        </w:rPr>
        <w:t>not-to-exceed</w:t>
      </w:r>
      <w:r w:rsidRPr="00C02007">
        <w:rPr>
          <w:rFonts w:ascii="TimesNewRomanPSMT" w:hAnsi="TimesNewRomanPSMT" w:cs="TimesNewRomanPSMT"/>
          <w:sz w:val="24"/>
          <w:szCs w:val="24"/>
        </w:rPr>
        <w:t>”</w:t>
      </w:r>
      <w:r w:rsidRPr="00C02007">
        <w:rPr>
          <w:rFonts w:ascii="Times New Roman" w:hAnsi="Times New Roman" w:cs="Times New Roman"/>
          <w:sz w:val="24"/>
          <w:szCs w:val="24"/>
        </w:rPr>
        <w:t>) price, including but not limited to all direct and indirect costs and all out-of-pocket expenses. In accordance with Appendix A herein, the proposal must also include the hourly rate schedule for each of the various disciplines/titles performing work on the</w:t>
      </w:r>
      <w:r>
        <w:rPr>
          <w:rFonts w:ascii="Times New Roman" w:hAnsi="Times New Roman" w:cs="Times New Roman"/>
          <w:sz w:val="24"/>
          <w:szCs w:val="24"/>
        </w:rPr>
        <w:t xml:space="preserve"> </w:t>
      </w:r>
      <w:r w:rsidRPr="00C02007">
        <w:rPr>
          <w:rFonts w:ascii="Times New Roman" w:hAnsi="Times New Roman" w:cs="Times New Roman"/>
          <w:sz w:val="24"/>
          <w:szCs w:val="24"/>
        </w:rPr>
        <w:t>audit</w:t>
      </w:r>
      <w:r>
        <w:rPr>
          <w:rFonts w:ascii="Times New Roman" w:hAnsi="Times New Roman" w:cs="Times New Roman"/>
          <w:sz w:val="24"/>
          <w:szCs w:val="24"/>
        </w:rPr>
        <w:t>.</w:t>
      </w:r>
    </w:p>
    <w:p w:rsidR="001F6771" w:rsidRDefault="001F6771" w:rsidP="001F6771">
      <w:pPr>
        <w:pStyle w:val="ListParagraph"/>
        <w:widowControl/>
        <w:autoSpaceDE w:val="0"/>
        <w:autoSpaceDN w:val="0"/>
        <w:adjustRightInd w:val="0"/>
        <w:ind w:left="793"/>
        <w:jc w:val="both"/>
        <w:rPr>
          <w:rFonts w:ascii="Times New Roman" w:hAnsi="Times New Roman" w:cs="Times New Roman"/>
          <w:sz w:val="24"/>
          <w:szCs w:val="24"/>
        </w:rPr>
      </w:pPr>
    </w:p>
    <w:p w:rsidR="00F8483A" w:rsidRPr="00F8483A" w:rsidRDefault="00F8483A" w:rsidP="00F8483A">
      <w:pPr>
        <w:widowControl/>
        <w:autoSpaceDE w:val="0"/>
        <w:autoSpaceDN w:val="0"/>
        <w:adjustRightInd w:val="0"/>
        <w:jc w:val="both"/>
        <w:rPr>
          <w:rFonts w:ascii="Times New Roman" w:hAnsi="Times New Roman" w:cs="Times New Roman"/>
          <w:sz w:val="24"/>
          <w:szCs w:val="24"/>
        </w:rPr>
      </w:pPr>
    </w:p>
    <w:p w:rsidR="00F8483A" w:rsidRPr="00D31CC9" w:rsidRDefault="00F8483A" w:rsidP="00D31CC9">
      <w:pPr>
        <w:pStyle w:val="ListParagraph"/>
        <w:widowControl/>
        <w:numPr>
          <w:ilvl w:val="1"/>
          <w:numId w:val="3"/>
        </w:numPr>
        <w:autoSpaceDE w:val="0"/>
        <w:autoSpaceDN w:val="0"/>
        <w:adjustRightInd w:val="0"/>
        <w:rPr>
          <w:rFonts w:ascii="Times New Roman" w:hAnsi="Times New Roman" w:cs="Times New Roman"/>
          <w:b/>
          <w:bCs/>
          <w:sz w:val="24"/>
          <w:szCs w:val="24"/>
        </w:rPr>
      </w:pPr>
      <w:r w:rsidRPr="00D31CC9">
        <w:rPr>
          <w:rFonts w:ascii="Times New Roman" w:hAnsi="Times New Roman" w:cs="Times New Roman"/>
          <w:b/>
          <w:bCs/>
          <w:sz w:val="24"/>
          <w:szCs w:val="24"/>
        </w:rPr>
        <w:lastRenderedPageBreak/>
        <w:t>Oral Presentations, Questions and Clarifications Regarding Proposals</w:t>
      </w:r>
    </w:p>
    <w:p w:rsidR="00D31CC9" w:rsidRPr="00D31CC9" w:rsidRDefault="00D31CC9" w:rsidP="00D31CC9">
      <w:pPr>
        <w:pStyle w:val="ListParagraph"/>
        <w:widowControl/>
        <w:autoSpaceDE w:val="0"/>
        <w:autoSpaceDN w:val="0"/>
        <w:adjustRightInd w:val="0"/>
        <w:ind w:left="444"/>
        <w:rPr>
          <w:rFonts w:ascii="Times New Roman" w:hAnsi="Times New Roman" w:cs="Times New Roman"/>
          <w:b/>
          <w:bCs/>
          <w:sz w:val="24"/>
          <w:szCs w:val="24"/>
        </w:rPr>
      </w:pPr>
    </w:p>
    <w:p w:rsidR="00F8483A" w:rsidRDefault="00F8483A" w:rsidP="00D31CC9">
      <w:pPr>
        <w:widowControl/>
        <w:autoSpaceDE w:val="0"/>
        <w:autoSpaceDN w:val="0"/>
        <w:adjustRightInd w:val="0"/>
        <w:ind w:left="450"/>
        <w:jc w:val="both"/>
        <w:rPr>
          <w:rFonts w:ascii="Times New Roman" w:hAnsi="Times New Roman" w:cs="Times New Roman"/>
          <w:sz w:val="24"/>
          <w:szCs w:val="24"/>
        </w:rPr>
      </w:pPr>
      <w:r w:rsidRPr="00D31CC9">
        <w:rPr>
          <w:rFonts w:ascii="Times New Roman" w:hAnsi="Times New Roman" w:cs="Times New Roman"/>
          <w:sz w:val="24"/>
          <w:szCs w:val="24"/>
        </w:rPr>
        <w:t xml:space="preserve">The </w:t>
      </w:r>
      <w:r w:rsidR="00EE176F">
        <w:rPr>
          <w:rFonts w:ascii="Times New Roman" w:hAnsi="Times New Roman" w:cs="Times New Roman"/>
          <w:sz w:val="24"/>
          <w:szCs w:val="24"/>
        </w:rPr>
        <w:t xml:space="preserve">Audit Committee or City Council </w:t>
      </w:r>
      <w:r w:rsidRPr="00D31CC9">
        <w:rPr>
          <w:rFonts w:ascii="Times New Roman" w:hAnsi="Times New Roman" w:cs="Times New Roman"/>
          <w:sz w:val="24"/>
          <w:szCs w:val="24"/>
        </w:rPr>
        <w:t>may require any proposer to make one or more oral</w:t>
      </w:r>
      <w:r w:rsidR="00D31CC9">
        <w:rPr>
          <w:rFonts w:ascii="Times New Roman" w:hAnsi="Times New Roman" w:cs="Times New Roman"/>
          <w:sz w:val="24"/>
          <w:szCs w:val="24"/>
        </w:rPr>
        <w:t xml:space="preserve"> </w:t>
      </w:r>
      <w:r w:rsidRPr="00D31CC9">
        <w:rPr>
          <w:rFonts w:ascii="Times New Roman" w:hAnsi="Times New Roman" w:cs="Times New Roman"/>
          <w:sz w:val="24"/>
          <w:szCs w:val="24"/>
        </w:rPr>
        <w:t>presentations, answer any questions, and/or provide clarifications regarding their proposal.</w:t>
      </w:r>
    </w:p>
    <w:p w:rsidR="00D31CC9" w:rsidRPr="00D31CC9" w:rsidRDefault="00D31CC9" w:rsidP="00D31CC9">
      <w:pPr>
        <w:widowControl/>
        <w:autoSpaceDE w:val="0"/>
        <w:autoSpaceDN w:val="0"/>
        <w:adjustRightInd w:val="0"/>
        <w:ind w:left="450"/>
        <w:jc w:val="both"/>
        <w:rPr>
          <w:rFonts w:ascii="Times New Roman" w:hAnsi="Times New Roman" w:cs="Times New Roman"/>
          <w:sz w:val="24"/>
          <w:szCs w:val="24"/>
        </w:rPr>
      </w:pPr>
    </w:p>
    <w:p w:rsidR="00F8483A" w:rsidRPr="00D31CC9" w:rsidRDefault="00F8483A" w:rsidP="00D31CC9">
      <w:pPr>
        <w:pStyle w:val="ListParagraph"/>
        <w:widowControl/>
        <w:numPr>
          <w:ilvl w:val="1"/>
          <w:numId w:val="3"/>
        </w:numPr>
        <w:autoSpaceDE w:val="0"/>
        <w:autoSpaceDN w:val="0"/>
        <w:adjustRightInd w:val="0"/>
        <w:rPr>
          <w:rFonts w:ascii="Times New Roman" w:hAnsi="Times New Roman" w:cs="Times New Roman"/>
          <w:b/>
          <w:bCs/>
          <w:sz w:val="24"/>
          <w:szCs w:val="24"/>
        </w:rPr>
      </w:pPr>
      <w:r w:rsidRPr="00D31CC9">
        <w:rPr>
          <w:rFonts w:ascii="Times New Roman" w:hAnsi="Times New Roman" w:cs="Times New Roman"/>
          <w:b/>
          <w:bCs/>
          <w:sz w:val="24"/>
          <w:szCs w:val="24"/>
        </w:rPr>
        <w:t>Final Selection</w:t>
      </w:r>
    </w:p>
    <w:p w:rsidR="00F8483A" w:rsidRPr="00F8483A" w:rsidRDefault="00F8483A" w:rsidP="00EE176F">
      <w:pPr>
        <w:pStyle w:val="ListParagraph"/>
        <w:widowControl/>
        <w:numPr>
          <w:ilvl w:val="0"/>
          <w:numId w:val="11"/>
        </w:numPr>
        <w:autoSpaceDE w:val="0"/>
        <w:autoSpaceDN w:val="0"/>
        <w:adjustRightInd w:val="0"/>
        <w:jc w:val="both"/>
        <w:rPr>
          <w:rFonts w:ascii="Times New Roman" w:hAnsi="Times New Roman" w:cs="Times New Roman"/>
          <w:sz w:val="24"/>
          <w:szCs w:val="24"/>
        </w:rPr>
      </w:pPr>
      <w:r w:rsidRPr="00F8483A">
        <w:rPr>
          <w:rFonts w:ascii="Times New Roman" w:hAnsi="Times New Roman" w:cs="Times New Roman"/>
          <w:sz w:val="24"/>
          <w:szCs w:val="24"/>
        </w:rPr>
        <w:t xml:space="preserve">The </w:t>
      </w:r>
      <w:r w:rsidR="008A72CE">
        <w:rPr>
          <w:rFonts w:ascii="Times New Roman" w:hAnsi="Times New Roman" w:cs="Times New Roman"/>
          <w:sz w:val="24"/>
          <w:szCs w:val="24"/>
        </w:rPr>
        <w:t>City</w:t>
      </w:r>
      <w:r w:rsidRPr="00F8483A">
        <w:rPr>
          <w:rFonts w:ascii="Times New Roman" w:hAnsi="Times New Roman" w:cs="Times New Roman"/>
          <w:sz w:val="24"/>
          <w:szCs w:val="24"/>
        </w:rPr>
        <w:t xml:space="preserve"> </w:t>
      </w:r>
      <w:r w:rsidR="004E6162">
        <w:rPr>
          <w:rFonts w:ascii="Times New Roman" w:hAnsi="Times New Roman" w:cs="Times New Roman"/>
          <w:sz w:val="24"/>
          <w:szCs w:val="24"/>
        </w:rPr>
        <w:t>Council</w:t>
      </w:r>
      <w:r w:rsidRPr="00F8483A">
        <w:rPr>
          <w:rFonts w:ascii="Times New Roman" w:hAnsi="Times New Roman" w:cs="Times New Roman"/>
          <w:sz w:val="24"/>
          <w:szCs w:val="24"/>
        </w:rPr>
        <w:t xml:space="preserve"> will select a firm based upon the recommendation of the </w:t>
      </w:r>
      <w:r w:rsidR="004E6162">
        <w:rPr>
          <w:rFonts w:ascii="Times New Roman" w:hAnsi="Times New Roman" w:cs="Times New Roman"/>
          <w:sz w:val="24"/>
          <w:szCs w:val="24"/>
        </w:rPr>
        <w:t>Audit Committee</w:t>
      </w:r>
      <w:r w:rsidRPr="00F8483A">
        <w:rPr>
          <w:rFonts w:ascii="Times New Roman" w:hAnsi="Times New Roman" w:cs="Times New Roman"/>
          <w:sz w:val="24"/>
          <w:szCs w:val="24"/>
        </w:rPr>
        <w:t>.</w:t>
      </w:r>
    </w:p>
    <w:p w:rsidR="00F8483A" w:rsidRPr="001F6771" w:rsidRDefault="00F8483A" w:rsidP="00EE176F">
      <w:pPr>
        <w:pStyle w:val="ListParagraph"/>
        <w:widowControl/>
        <w:numPr>
          <w:ilvl w:val="0"/>
          <w:numId w:val="11"/>
        </w:numPr>
        <w:autoSpaceDE w:val="0"/>
        <w:autoSpaceDN w:val="0"/>
        <w:adjustRightInd w:val="0"/>
        <w:jc w:val="both"/>
        <w:rPr>
          <w:rFonts w:ascii="Times New Roman" w:hAnsi="Times New Roman" w:cs="Times New Roman"/>
          <w:sz w:val="24"/>
          <w:szCs w:val="24"/>
        </w:rPr>
      </w:pPr>
      <w:r w:rsidRPr="001F6771">
        <w:rPr>
          <w:rFonts w:ascii="Times New Roman" w:hAnsi="Times New Roman" w:cs="Times New Roman"/>
          <w:sz w:val="24"/>
          <w:szCs w:val="24"/>
        </w:rPr>
        <w:t xml:space="preserve">It is anticipated that a firm will be selected by Tuesday </w:t>
      </w:r>
      <w:r w:rsidR="001F6771" w:rsidRPr="001F6771">
        <w:rPr>
          <w:rFonts w:ascii="Times New Roman" w:hAnsi="Times New Roman" w:cs="Times New Roman"/>
          <w:sz w:val="24"/>
          <w:szCs w:val="24"/>
        </w:rPr>
        <w:t>October 17</w:t>
      </w:r>
      <w:r w:rsidRPr="001F6771">
        <w:rPr>
          <w:rFonts w:ascii="Times New Roman" w:hAnsi="Times New Roman" w:cs="Times New Roman"/>
          <w:sz w:val="24"/>
          <w:szCs w:val="24"/>
        </w:rPr>
        <w:t xml:space="preserve">, </w:t>
      </w:r>
      <w:r w:rsidR="00E85316" w:rsidRPr="001F6771">
        <w:rPr>
          <w:rFonts w:ascii="Times New Roman" w:hAnsi="Times New Roman" w:cs="Times New Roman"/>
          <w:sz w:val="24"/>
          <w:szCs w:val="24"/>
        </w:rPr>
        <w:t>2018</w:t>
      </w:r>
      <w:r w:rsidRPr="001F6771">
        <w:rPr>
          <w:rFonts w:ascii="Times New Roman" w:hAnsi="Times New Roman" w:cs="Times New Roman"/>
          <w:sz w:val="24"/>
          <w:szCs w:val="24"/>
        </w:rPr>
        <w:t>. Following notification of</w:t>
      </w:r>
      <w:r w:rsidR="001F6771" w:rsidRPr="001F6771">
        <w:rPr>
          <w:rFonts w:ascii="Times New Roman" w:hAnsi="Times New Roman" w:cs="Times New Roman"/>
          <w:sz w:val="24"/>
          <w:szCs w:val="24"/>
        </w:rPr>
        <w:t xml:space="preserve"> </w:t>
      </w:r>
      <w:r w:rsidRPr="001F6771">
        <w:rPr>
          <w:rFonts w:ascii="Times New Roman" w:hAnsi="Times New Roman" w:cs="Times New Roman"/>
          <w:sz w:val="24"/>
          <w:szCs w:val="24"/>
        </w:rPr>
        <w:t>the firm selected, it is expected a contract will be executed between both parties by Tuesday</w:t>
      </w:r>
      <w:r w:rsidR="001F6771">
        <w:rPr>
          <w:rFonts w:ascii="Times New Roman" w:hAnsi="Times New Roman" w:cs="Times New Roman"/>
          <w:sz w:val="24"/>
          <w:szCs w:val="24"/>
        </w:rPr>
        <w:t xml:space="preserve"> October 31,</w:t>
      </w:r>
      <w:r w:rsidRPr="001F6771">
        <w:rPr>
          <w:rFonts w:ascii="Times New Roman" w:hAnsi="Times New Roman" w:cs="Times New Roman"/>
          <w:sz w:val="24"/>
          <w:szCs w:val="24"/>
        </w:rPr>
        <w:t xml:space="preserve"> </w:t>
      </w:r>
      <w:r w:rsidR="00E85316" w:rsidRPr="001F6771">
        <w:rPr>
          <w:rFonts w:ascii="Times New Roman" w:hAnsi="Times New Roman" w:cs="Times New Roman"/>
          <w:sz w:val="24"/>
          <w:szCs w:val="24"/>
        </w:rPr>
        <w:t>2018</w:t>
      </w:r>
      <w:r w:rsidRPr="001F6771">
        <w:rPr>
          <w:rFonts w:ascii="Times New Roman" w:hAnsi="Times New Roman" w:cs="Times New Roman"/>
          <w:sz w:val="24"/>
          <w:szCs w:val="24"/>
        </w:rPr>
        <w:t>.</w:t>
      </w:r>
    </w:p>
    <w:p w:rsidR="00EE176F" w:rsidRPr="00F8483A" w:rsidRDefault="00EE176F" w:rsidP="00EE176F">
      <w:pPr>
        <w:pStyle w:val="ListParagraph"/>
        <w:widowControl/>
        <w:autoSpaceDE w:val="0"/>
        <w:autoSpaceDN w:val="0"/>
        <w:adjustRightInd w:val="0"/>
        <w:ind w:left="720"/>
        <w:rPr>
          <w:rFonts w:ascii="Times New Roman" w:hAnsi="Times New Roman" w:cs="Times New Roman"/>
          <w:sz w:val="24"/>
          <w:szCs w:val="24"/>
        </w:rPr>
      </w:pPr>
    </w:p>
    <w:p w:rsidR="00F8483A" w:rsidRPr="00EE176F" w:rsidRDefault="00F8483A" w:rsidP="00246540">
      <w:pPr>
        <w:pStyle w:val="ListParagraph"/>
        <w:widowControl/>
        <w:numPr>
          <w:ilvl w:val="1"/>
          <w:numId w:val="3"/>
        </w:numPr>
        <w:autoSpaceDE w:val="0"/>
        <w:autoSpaceDN w:val="0"/>
        <w:adjustRightInd w:val="0"/>
        <w:ind w:hanging="444"/>
        <w:rPr>
          <w:rFonts w:ascii="Times New Roman" w:hAnsi="Times New Roman" w:cs="Times New Roman"/>
          <w:b/>
          <w:bCs/>
          <w:sz w:val="24"/>
          <w:szCs w:val="24"/>
        </w:rPr>
      </w:pPr>
      <w:r w:rsidRPr="00EE176F">
        <w:rPr>
          <w:rFonts w:ascii="Times New Roman" w:hAnsi="Times New Roman" w:cs="Times New Roman"/>
          <w:b/>
          <w:bCs/>
          <w:sz w:val="24"/>
          <w:szCs w:val="24"/>
        </w:rPr>
        <w:t>Right to Reject Proposals</w:t>
      </w:r>
    </w:p>
    <w:p w:rsidR="00EE176F" w:rsidRPr="00EE176F" w:rsidRDefault="00EE176F" w:rsidP="00EE176F">
      <w:pPr>
        <w:pStyle w:val="ListParagraph"/>
        <w:widowControl/>
        <w:autoSpaceDE w:val="0"/>
        <w:autoSpaceDN w:val="0"/>
        <w:adjustRightInd w:val="0"/>
        <w:ind w:left="444"/>
        <w:rPr>
          <w:rFonts w:ascii="Times New Roman" w:hAnsi="Times New Roman" w:cs="Times New Roman"/>
          <w:b/>
          <w:bCs/>
          <w:sz w:val="24"/>
          <w:szCs w:val="24"/>
        </w:rPr>
      </w:pPr>
    </w:p>
    <w:p w:rsidR="007A050C" w:rsidRPr="00EE176F" w:rsidRDefault="00F8483A" w:rsidP="00EE176F">
      <w:pPr>
        <w:widowControl/>
        <w:autoSpaceDE w:val="0"/>
        <w:autoSpaceDN w:val="0"/>
        <w:adjustRightInd w:val="0"/>
        <w:ind w:left="450"/>
        <w:jc w:val="both"/>
        <w:rPr>
          <w:rFonts w:ascii="Times New Roman" w:hAnsi="Times New Roman" w:cs="Times New Roman"/>
          <w:sz w:val="24"/>
          <w:szCs w:val="24"/>
        </w:rPr>
      </w:pPr>
      <w:r w:rsidRPr="00EE176F">
        <w:rPr>
          <w:rFonts w:ascii="Times New Roman" w:hAnsi="Times New Roman" w:cs="Times New Roman"/>
          <w:sz w:val="24"/>
          <w:szCs w:val="24"/>
        </w:rPr>
        <w:t>Submission of a proposal indicates that the firm understands and will abide by the conditions</w:t>
      </w:r>
      <w:r w:rsidR="00EE176F">
        <w:rPr>
          <w:rFonts w:ascii="Times New Roman" w:hAnsi="Times New Roman" w:cs="Times New Roman"/>
          <w:sz w:val="24"/>
          <w:szCs w:val="24"/>
        </w:rPr>
        <w:t xml:space="preserve"> </w:t>
      </w:r>
      <w:r w:rsidRPr="00EE176F">
        <w:rPr>
          <w:rFonts w:ascii="Times New Roman" w:hAnsi="Times New Roman" w:cs="Times New Roman"/>
          <w:sz w:val="24"/>
          <w:szCs w:val="24"/>
        </w:rPr>
        <w:t xml:space="preserve">contained in this RFP. The </w:t>
      </w:r>
      <w:r w:rsidR="008A72CE">
        <w:rPr>
          <w:rFonts w:ascii="Times New Roman" w:hAnsi="Times New Roman" w:cs="Times New Roman"/>
          <w:sz w:val="24"/>
          <w:szCs w:val="24"/>
        </w:rPr>
        <w:t>City</w:t>
      </w:r>
      <w:r w:rsidRPr="00EE176F">
        <w:rPr>
          <w:rFonts w:ascii="Times New Roman" w:hAnsi="Times New Roman" w:cs="Times New Roman"/>
          <w:sz w:val="24"/>
          <w:szCs w:val="24"/>
        </w:rPr>
        <w:t xml:space="preserve"> reserves the right without prejudice to reject any or all</w:t>
      </w:r>
      <w:r w:rsidR="00EE176F">
        <w:rPr>
          <w:rFonts w:ascii="Times New Roman" w:hAnsi="Times New Roman" w:cs="Times New Roman"/>
          <w:sz w:val="24"/>
          <w:szCs w:val="24"/>
        </w:rPr>
        <w:t xml:space="preserve"> </w:t>
      </w:r>
      <w:r w:rsidRPr="00EE176F">
        <w:rPr>
          <w:rFonts w:ascii="Times New Roman" w:hAnsi="Times New Roman" w:cs="Times New Roman"/>
          <w:sz w:val="24"/>
          <w:szCs w:val="24"/>
        </w:rPr>
        <w:t>proposals.</w:t>
      </w:r>
    </w:p>
    <w:p w:rsidR="007A050C" w:rsidRDefault="007A050C" w:rsidP="003A2ECF">
      <w:pPr>
        <w:spacing w:before="5"/>
        <w:ind w:right="50"/>
        <w:rPr>
          <w:rFonts w:ascii="Times New Roman" w:eastAsia="Times New Roman" w:hAnsi="Times New Roman" w:cs="Times New Roman"/>
          <w:sz w:val="24"/>
          <w:szCs w:val="24"/>
        </w:rPr>
      </w:pPr>
    </w:p>
    <w:p w:rsidR="007A050C" w:rsidRDefault="00715185" w:rsidP="00A8612A">
      <w:pPr>
        <w:pStyle w:val="Heading1"/>
        <w:numPr>
          <w:ilvl w:val="0"/>
          <w:numId w:val="3"/>
        </w:numPr>
        <w:tabs>
          <w:tab w:val="left" w:pos="548"/>
        </w:tabs>
        <w:ind w:left="0" w:right="50" w:hanging="447"/>
        <w:rPr>
          <w:b w:val="0"/>
          <w:bCs w:val="0"/>
          <w:u w:val="none"/>
        </w:rPr>
      </w:pPr>
      <w:r>
        <w:rPr>
          <w:u w:val="thick" w:color="000000"/>
        </w:rPr>
        <w:t>Contract Terms and</w:t>
      </w:r>
      <w:r>
        <w:rPr>
          <w:spacing w:val="-1"/>
          <w:u w:val="thick" w:color="000000"/>
        </w:rPr>
        <w:t xml:space="preserve"> </w:t>
      </w:r>
      <w:r>
        <w:rPr>
          <w:u w:val="thick" w:color="000000"/>
        </w:rPr>
        <w:t>Conditions</w:t>
      </w:r>
    </w:p>
    <w:p w:rsidR="007A050C" w:rsidRDefault="007A050C" w:rsidP="003A2ECF">
      <w:pPr>
        <w:spacing w:before="7"/>
        <w:ind w:right="50"/>
        <w:rPr>
          <w:rFonts w:ascii="Times New Roman" w:eastAsia="Times New Roman" w:hAnsi="Times New Roman" w:cs="Times New Roman"/>
          <w:b/>
          <w:bCs/>
          <w:sz w:val="17"/>
          <w:szCs w:val="17"/>
        </w:rPr>
      </w:pPr>
    </w:p>
    <w:p w:rsidR="007A050C" w:rsidRDefault="00715185" w:rsidP="00246540">
      <w:pPr>
        <w:pStyle w:val="BodyText"/>
        <w:numPr>
          <w:ilvl w:val="1"/>
          <w:numId w:val="3"/>
        </w:numPr>
        <w:spacing w:before="69"/>
        <w:ind w:right="50" w:hanging="444"/>
        <w:jc w:val="both"/>
      </w:pPr>
      <w:r>
        <w:t xml:space="preserve">The </w:t>
      </w:r>
      <w:r w:rsidR="000A359F">
        <w:t>City</w:t>
      </w:r>
      <w:r>
        <w:t xml:space="preserve"> requires that the firm selected enter into the </w:t>
      </w:r>
      <w:r w:rsidR="000A359F">
        <w:t>City</w:t>
      </w:r>
      <w:r>
        <w:rPr>
          <w:rFonts w:cs="Times New Roman"/>
        </w:rPr>
        <w:t xml:space="preserve">’s </w:t>
      </w:r>
      <w:r>
        <w:t>standard Professional</w:t>
      </w:r>
      <w:r>
        <w:rPr>
          <w:spacing w:val="-17"/>
        </w:rPr>
        <w:t xml:space="preserve"> </w:t>
      </w:r>
      <w:r>
        <w:t xml:space="preserve">Services Agreement, which will embody the terms of this RFP, and that the firm provide the </w:t>
      </w:r>
      <w:r w:rsidR="000A359F">
        <w:t>City</w:t>
      </w:r>
      <w:r>
        <w:rPr>
          <w:spacing w:val="-11"/>
        </w:rPr>
        <w:t xml:space="preserve"> </w:t>
      </w:r>
      <w:r>
        <w:t>with a standard engagement letter. If the firm selected does not execute an agreement within 30</w:t>
      </w:r>
      <w:r>
        <w:rPr>
          <w:spacing w:val="-19"/>
        </w:rPr>
        <w:t xml:space="preserve"> </w:t>
      </w:r>
      <w:r>
        <w:t xml:space="preserve">days after being presented with one, the </w:t>
      </w:r>
      <w:r w:rsidR="000A359F">
        <w:t>City</w:t>
      </w:r>
      <w:r>
        <w:t xml:space="preserve"> reserves the right to award the auditing work to</w:t>
      </w:r>
      <w:r>
        <w:rPr>
          <w:spacing w:val="-16"/>
        </w:rPr>
        <w:t xml:space="preserve"> </w:t>
      </w:r>
      <w:r>
        <w:t>the next qualified</w:t>
      </w:r>
      <w:r>
        <w:rPr>
          <w:spacing w:val="-1"/>
        </w:rPr>
        <w:t xml:space="preserve"> </w:t>
      </w:r>
      <w:r>
        <w:t>firm.</w:t>
      </w:r>
    </w:p>
    <w:p w:rsidR="00246540" w:rsidRDefault="00246540" w:rsidP="00246540">
      <w:pPr>
        <w:pStyle w:val="BodyText"/>
        <w:spacing w:before="69"/>
        <w:ind w:left="444" w:right="50"/>
        <w:jc w:val="both"/>
      </w:pPr>
    </w:p>
    <w:p w:rsidR="007A050C" w:rsidRDefault="00715185" w:rsidP="00246540">
      <w:pPr>
        <w:pStyle w:val="BodyText"/>
        <w:numPr>
          <w:ilvl w:val="1"/>
          <w:numId w:val="3"/>
        </w:numPr>
        <w:spacing w:before="69"/>
        <w:ind w:right="50" w:hanging="444"/>
        <w:jc w:val="both"/>
      </w:pPr>
      <w:r>
        <w:t>The firm selected will not discriminate against any person in violation of any federal, state,</w:t>
      </w:r>
      <w:r w:rsidRPr="00246540">
        <w:rPr>
          <w:spacing w:val="-16"/>
        </w:rPr>
        <w:t xml:space="preserve"> </w:t>
      </w:r>
      <w:r>
        <w:t>or and local laws while conducting auditing services for the</w:t>
      </w:r>
      <w:r w:rsidRPr="00246540">
        <w:rPr>
          <w:spacing w:val="-12"/>
        </w:rPr>
        <w:t xml:space="preserve"> </w:t>
      </w:r>
      <w:r w:rsidR="000A359F">
        <w:t>City</w:t>
      </w:r>
      <w:r>
        <w:t>.</w:t>
      </w:r>
    </w:p>
    <w:p w:rsidR="00246540" w:rsidRDefault="00246540" w:rsidP="00246540">
      <w:pPr>
        <w:pStyle w:val="ListParagraph"/>
      </w:pPr>
    </w:p>
    <w:p w:rsidR="007A050C" w:rsidRDefault="00715185" w:rsidP="00246540">
      <w:pPr>
        <w:pStyle w:val="BodyText"/>
        <w:numPr>
          <w:ilvl w:val="1"/>
          <w:numId w:val="3"/>
        </w:numPr>
        <w:spacing w:before="69"/>
        <w:ind w:right="50" w:hanging="444"/>
        <w:jc w:val="both"/>
      </w:pPr>
      <w:r>
        <w:t xml:space="preserve">The </w:t>
      </w:r>
      <w:r w:rsidR="000A359F">
        <w:t>City</w:t>
      </w:r>
      <w:r>
        <w:t xml:space="preserve"> shall furnish all information, data, reports, and records necessary for performing</w:t>
      </w:r>
      <w:r w:rsidRPr="00246540">
        <w:rPr>
          <w:spacing w:val="-18"/>
        </w:rPr>
        <w:t xml:space="preserve"> </w:t>
      </w:r>
      <w:r>
        <w:t xml:space="preserve">the audit, and the </w:t>
      </w:r>
      <w:r w:rsidR="000A359F">
        <w:t>City</w:t>
      </w:r>
      <w:r>
        <w:t xml:space="preserve"> shall cooperate with the firm in every way</w:t>
      </w:r>
      <w:r w:rsidRPr="00246540">
        <w:rPr>
          <w:spacing w:val="-14"/>
        </w:rPr>
        <w:t xml:space="preserve"> </w:t>
      </w:r>
      <w:r>
        <w:t>possible.</w:t>
      </w:r>
    </w:p>
    <w:p w:rsidR="00246540" w:rsidRDefault="00246540" w:rsidP="00246540">
      <w:pPr>
        <w:pStyle w:val="ListParagraph"/>
      </w:pPr>
    </w:p>
    <w:p w:rsidR="007A050C" w:rsidRDefault="00715185" w:rsidP="00246540">
      <w:pPr>
        <w:pStyle w:val="BodyText"/>
        <w:numPr>
          <w:ilvl w:val="1"/>
          <w:numId w:val="3"/>
        </w:numPr>
        <w:spacing w:before="69"/>
        <w:ind w:right="50" w:hanging="444"/>
        <w:jc w:val="both"/>
      </w:pPr>
      <w:r>
        <w:t>The firm shall not assign or transfer any interest in this agreement without the prior</w:t>
      </w:r>
      <w:r w:rsidRPr="00246540">
        <w:rPr>
          <w:spacing w:val="-17"/>
        </w:rPr>
        <w:t xml:space="preserve"> </w:t>
      </w:r>
      <w:r>
        <w:t>written consent of the</w:t>
      </w:r>
      <w:r w:rsidRPr="00246540">
        <w:rPr>
          <w:spacing w:val="-6"/>
        </w:rPr>
        <w:t xml:space="preserve"> </w:t>
      </w:r>
      <w:r w:rsidR="000A359F">
        <w:t>City</w:t>
      </w:r>
      <w:r>
        <w:t>.</w:t>
      </w:r>
    </w:p>
    <w:p w:rsidR="00246540" w:rsidRDefault="00246540" w:rsidP="00246540">
      <w:pPr>
        <w:pStyle w:val="ListParagraph"/>
      </w:pPr>
    </w:p>
    <w:p w:rsidR="007A050C" w:rsidRDefault="00715185" w:rsidP="00246540">
      <w:pPr>
        <w:pStyle w:val="BodyText"/>
        <w:numPr>
          <w:ilvl w:val="1"/>
          <w:numId w:val="3"/>
        </w:numPr>
        <w:spacing w:before="69"/>
        <w:ind w:right="50" w:hanging="444"/>
        <w:jc w:val="both"/>
      </w:pPr>
      <w:r>
        <w:t>No reports, information, or data given to or prepared by the firm under this agreement shall</w:t>
      </w:r>
      <w:r w:rsidRPr="00246540">
        <w:rPr>
          <w:spacing w:val="-11"/>
        </w:rPr>
        <w:t xml:space="preserve"> </w:t>
      </w:r>
      <w:r>
        <w:t>be made available to any individual or organization by the firm without prior written approval of</w:t>
      </w:r>
      <w:r w:rsidRPr="00246540">
        <w:rPr>
          <w:spacing w:val="-15"/>
        </w:rPr>
        <w:t xml:space="preserve"> </w:t>
      </w:r>
      <w:r>
        <w:t xml:space="preserve">the </w:t>
      </w:r>
      <w:r w:rsidR="000A359F">
        <w:t>City</w:t>
      </w:r>
      <w:r>
        <w:t>.</w:t>
      </w:r>
    </w:p>
    <w:p w:rsidR="00246540" w:rsidRDefault="00246540" w:rsidP="00246540">
      <w:pPr>
        <w:pStyle w:val="ListParagraph"/>
      </w:pPr>
    </w:p>
    <w:p w:rsidR="007A050C" w:rsidRDefault="00715185" w:rsidP="00246540">
      <w:pPr>
        <w:pStyle w:val="BodyText"/>
        <w:numPr>
          <w:ilvl w:val="1"/>
          <w:numId w:val="3"/>
        </w:numPr>
        <w:spacing w:before="69"/>
        <w:ind w:right="50" w:hanging="444"/>
        <w:jc w:val="both"/>
      </w:pPr>
      <w:r>
        <w:t>All work received by or produced by the firm under this agreement shall be the property of</w:t>
      </w:r>
      <w:r w:rsidRPr="00246540">
        <w:rPr>
          <w:spacing w:val="-17"/>
        </w:rPr>
        <w:t xml:space="preserve"> </w:t>
      </w:r>
      <w:r>
        <w:t xml:space="preserve">the </w:t>
      </w:r>
      <w:r w:rsidR="000A359F">
        <w:t>City</w:t>
      </w:r>
      <w:r>
        <w:t xml:space="preserve"> without restriction or limitation upon its</w:t>
      </w:r>
      <w:r w:rsidRPr="00246540">
        <w:rPr>
          <w:spacing w:val="-8"/>
        </w:rPr>
        <w:t xml:space="preserve"> </w:t>
      </w:r>
      <w:r>
        <w:t>use.</w:t>
      </w:r>
    </w:p>
    <w:p w:rsidR="00246540" w:rsidRDefault="00246540" w:rsidP="00246540">
      <w:pPr>
        <w:pStyle w:val="ListParagraph"/>
      </w:pPr>
    </w:p>
    <w:p w:rsidR="00246540" w:rsidRPr="00F67F57" w:rsidRDefault="00246540" w:rsidP="00246540">
      <w:pPr>
        <w:pStyle w:val="BodyText"/>
        <w:widowControl/>
        <w:numPr>
          <w:ilvl w:val="1"/>
          <w:numId w:val="3"/>
        </w:numPr>
        <w:autoSpaceDE w:val="0"/>
        <w:autoSpaceDN w:val="0"/>
        <w:adjustRightInd w:val="0"/>
        <w:spacing w:before="69"/>
        <w:ind w:right="50" w:hanging="444"/>
        <w:jc w:val="both"/>
      </w:pPr>
      <w:r w:rsidRPr="00F67F57">
        <w:rPr>
          <w:rFonts w:cs="Times New Roman"/>
        </w:rPr>
        <w:t xml:space="preserve">By signing the proposal, the proposer does hereby warrant and represent that any ensuing agreement has not been solicited, secured or prepared directly or indirectly in a manner contrary to the laws of the State of New York and the </w:t>
      </w:r>
      <w:r w:rsidR="008A72CE">
        <w:rPr>
          <w:rFonts w:cs="Times New Roman"/>
        </w:rPr>
        <w:t>City</w:t>
      </w:r>
      <w:r w:rsidRPr="00F67F57">
        <w:rPr>
          <w:rFonts w:cs="Times New Roman"/>
        </w:rPr>
        <w:t xml:space="preserve"> of </w:t>
      </w:r>
      <w:r w:rsidR="008A72CE">
        <w:rPr>
          <w:rFonts w:cs="Times New Roman"/>
        </w:rPr>
        <w:t>Lockport</w:t>
      </w:r>
      <w:r w:rsidRPr="00F67F57">
        <w:rPr>
          <w:rFonts w:cs="Times New Roman"/>
        </w:rPr>
        <w:t xml:space="preserve">, and that said laws have not been violated and shall not be violated as they relate to the procurement or the performance of the agreement by any conduct, including the paying or the giving of any fee, commission, </w:t>
      </w:r>
      <w:r w:rsidRPr="00F67F57">
        <w:rPr>
          <w:rFonts w:cs="Times New Roman"/>
        </w:rPr>
        <w:lastRenderedPageBreak/>
        <w:t xml:space="preserve">compensation, gift, gratuity, or consideration of any kind, directly or indirectly, to any </w:t>
      </w:r>
      <w:r w:rsidR="008A72CE">
        <w:rPr>
          <w:rFonts w:cs="Times New Roman"/>
        </w:rPr>
        <w:t>City</w:t>
      </w:r>
      <w:r w:rsidR="00F67F57">
        <w:rPr>
          <w:rFonts w:cs="Times New Roman"/>
        </w:rPr>
        <w:t xml:space="preserve"> </w:t>
      </w:r>
      <w:r w:rsidRPr="00F67F57">
        <w:rPr>
          <w:rFonts w:cs="Times New Roman"/>
        </w:rPr>
        <w:t xml:space="preserve">official, officer, employee, or member of any </w:t>
      </w:r>
      <w:r w:rsidR="008A72CE">
        <w:rPr>
          <w:rFonts w:cs="Times New Roman"/>
        </w:rPr>
        <w:t>City</w:t>
      </w:r>
      <w:r w:rsidRPr="00F67F57">
        <w:rPr>
          <w:rFonts w:cs="Times New Roman"/>
        </w:rPr>
        <w:t xml:space="preserve"> board or commission.</w:t>
      </w:r>
    </w:p>
    <w:p w:rsidR="00F67F57" w:rsidRDefault="00F67F57" w:rsidP="00F67F57">
      <w:pPr>
        <w:pStyle w:val="ListParagraph"/>
      </w:pPr>
    </w:p>
    <w:p w:rsidR="00F67F57" w:rsidRPr="00F67F57" w:rsidRDefault="00F67F57" w:rsidP="00F67F57">
      <w:pPr>
        <w:pStyle w:val="BodyText"/>
        <w:widowControl/>
        <w:numPr>
          <w:ilvl w:val="0"/>
          <w:numId w:val="3"/>
        </w:numPr>
        <w:autoSpaceDE w:val="0"/>
        <w:autoSpaceDN w:val="0"/>
        <w:adjustRightInd w:val="0"/>
        <w:spacing w:before="69"/>
        <w:ind w:left="0" w:right="50" w:hanging="630"/>
        <w:jc w:val="both"/>
        <w:rPr>
          <w:b/>
          <w:u w:val="single"/>
        </w:rPr>
      </w:pPr>
      <w:r w:rsidRPr="00F67F57">
        <w:rPr>
          <w:b/>
          <w:u w:val="single"/>
        </w:rPr>
        <w:t>Indemnification and Insurance</w:t>
      </w:r>
    </w:p>
    <w:p w:rsidR="007A050C" w:rsidRDefault="007A050C" w:rsidP="003A2ECF">
      <w:pPr>
        <w:ind w:right="50"/>
        <w:rPr>
          <w:rFonts w:ascii="Times New Roman" w:eastAsia="Times New Roman" w:hAnsi="Times New Roman" w:cs="Times New Roman"/>
          <w:sz w:val="24"/>
          <w:szCs w:val="24"/>
        </w:rPr>
      </w:pPr>
    </w:p>
    <w:p w:rsidR="00B4665F" w:rsidRDefault="00B4665F" w:rsidP="00B4665F">
      <w:pPr>
        <w:widowControl/>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Upon execution of any contract between the proposer and the </w:t>
      </w:r>
      <w:r w:rsidR="008A72CE">
        <w:rPr>
          <w:rFonts w:ascii="Times New Roman" w:hAnsi="Times New Roman" w:cs="Times New Roman"/>
          <w:sz w:val="24"/>
          <w:szCs w:val="24"/>
        </w:rPr>
        <w:t>City</w:t>
      </w:r>
      <w:r>
        <w:rPr>
          <w:rFonts w:ascii="Times New Roman" w:hAnsi="Times New Roman" w:cs="Times New Roman"/>
          <w:sz w:val="24"/>
          <w:szCs w:val="24"/>
        </w:rPr>
        <w:t xml:space="preserve">, the proposer will be required to procure and maintain for the duration of the contract, insurance that will protect the successful proposer and the </w:t>
      </w:r>
      <w:r w:rsidR="008A72CE">
        <w:rPr>
          <w:rFonts w:ascii="Times New Roman" w:hAnsi="Times New Roman" w:cs="Times New Roman"/>
          <w:sz w:val="24"/>
          <w:szCs w:val="24"/>
        </w:rPr>
        <w:t>City</w:t>
      </w:r>
      <w:r>
        <w:rPr>
          <w:rFonts w:ascii="Times New Roman" w:hAnsi="Times New Roman" w:cs="Times New Roman"/>
          <w:sz w:val="24"/>
          <w:szCs w:val="24"/>
        </w:rPr>
        <w:t xml:space="preserve"> from and against injury and damage that may arise from the performance of the work performed under the professional service agreement in the following minimum amounts:</w:t>
      </w:r>
    </w:p>
    <w:p w:rsidR="00B4665F" w:rsidRDefault="00B4665F" w:rsidP="00B4665F">
      <w:pPr>
        <w:widowControl/>
        <w:autoSpaceDE w:val="0"/>
        <w:autoSpaceDN w:val="0"/>
        <w:adjustRightInd w:val="0"/>
        <w:rPr>
          <w:rFonts w:ascii="Times New Roman" w:hAnsi="Times New Roman" w:cs="Times New Roman"/>
          <w:sz w:val="24"/>
          <w:szCs w:val="24"/>
        </w:rPr>
      </w:pPr>
    </w:p>
    <w:p w:rsidR="00B4665F" w:rsidRDefault="00B4665F" w:rsidP="00B4665F">
      <w:pPr>
        <w:widowControl/>
        <w:autoSpaceDE w:val="0"/>
        <w:autoSpaceDN w:val="0"/>
        <w:adjustRightInd w:val="0"/>
        <w:ind w:left="450"/>
        <w:rPr>
          <w:rFonts w:ascii="Times New Roman" w:hAnsi="Times New Roman" w:cs="Times New Roman"/>
          <w:sz w:val="24"/>
          <w:szCs w:val="24"/>
        </w:rPr>
      </w:pPr>
      <w:r>
        <w:rPr>
          <w:rFonts w:ascii="Times New Roman" w:hAnsi="Times New Roman" w:cs="Times New Roman"/>
          <w:sz w:val="24"/>
          <w:szCs w:val="24"/>
        </w:rPr>
        <w:t>General Liability Insurance</w:t>
      </w:r>
      <w:r>
        <w:rPr>
          <w:rFonts w:ascii="Times New Roman" w:hAnsi="Times New Roman" w:cs="Times New Roman"/>
          <w:sz w:val="24"/>
          <w:szCs w:val="24"/>
        </w:rPr>
        <w:tab/>
      </w:r>
      <w:r>
        <w:rPr>
          <w:rFonts w:ascii="Times New Roman" w:hAnsi="Times New Roman" w:cs="Times New Roman"/>
          <w:sz w:val="24"/>
          <w:szCs w:val="24"/>
        </w:rPr>
        <w:tab/>
        <w:t>$1 million / occurrence    $2 million aggregate</w:t>
      </w:r>
    </w:p>
    <w:p w:rsidR="00B4665F" w:rsidRDefault="00B4665F" w:rsidP="00B4665F">
      <w:pPr>
        <w:widowControl/>
        <w:autoSpaceDE w:val="0"/>
        <w:autoSpaceDN w:val="0"/>
        <w:adjustRightInd w:val="0"/>
        <w:ind w:left="450"/>
        <w:rPr>
          <w:rFonts w:ascii="Times New Roman" w:hAnsi="Times New Roman" w:cs="Times New Roman"/>
          <w:sz w:val="24"/>
          <w:szCs w:val="24"/>
        </w:rPr>
      </w:pPr>
      <w:r>
        <w:rPr>
          <w:rFonts w:ascii="Times New Roman" w:hAnsi="Times New Roman" w:cs="Times New Roman"/>
          <w:sz w:val="24"/>
          <w:szCs w:val="24"/>
        </w:rPr>
        <w:t xml:space="preserve">Professional Liability Insurance </w:t>
      </w:r>
      <w:r>
        <w:rPr>
          <w:rFonts w:ascii="Times New Roman" w:hAnsi="Times New Roman" w:cs="Times New Roman"/>
          <w:sz w:val="24"/>
          <w:szCs w:val="24"/>
        </w:rPr>
        <w:tab/>
      </w:r>
      <w:r>
        <w:rPr>
          <w:rFonts w:ascii="Times New Roman" w:hAnsi="Times New Roman" w:cs="Times New Roman"/>
          <w:sz w:val="24"/>
          <w:szCs w:val="24"/>
        </w:rPr>
        <w:tab/>
        <w:t>One million dollars ($1,000,000) per occurrence</w:t>
      </w:r>
    </w:p>
    <w:p w:rsidR="00B4665F" w:rsidRDefault="00B4665F" w:rsidP="00B4665F">
      <w:pPr>
        <w:widowControl/>
        <w:autoSpaceDE w:val="0"/>
        <w:autoSpaceDN w:val="0"/>
        <w:adjustRightInd w:val="0"/>
        <w:ind w:left="450"/>
        <w:rPr>
          <w:rFonts w:ascii="Times New Roman" w:hAnsi="Times New Roman" w:cs="Times New Roman"/>
          <w:sz w:val="24"/>
          <w:szCs w:val="24"/>
        </w:rPr>
      </w:pPr>
      <w:r>
        <w:rPr>
          <w:rFonts w:ascii="Times New Roman" w:hAnsi="Times New Roman" w:cs="Times New Roman"/>
          <w:sz w:val="24"/>
          <w:szCs w:val="24"/>
        </w:rPr>
        <w:t>NY State Workers</w:t>
      </w:r>
      <w:r>
        <w:rPr>
          <w:rFonts w:ascii="TimesNewRomanPSMT" w:hAnsi="TimesNewRomanPSMT" w:cs="TimesNewRomanPSMT"/>
          <w:sz w:val="24"/>
          <w:szCs w:val="24"/>
        </w:rPr>
        <w:t xml:space="preserve">’ </w:t>
      </w:r>
      <w:r>
        <w:rPr>
          <w:rFonts w:ascii="Times New Roman" w:hAnsi="Times New Roman" w:cs="Times New Roman"/>
          <w:sz w:val="24"/>
          <w:szCs w:val="24"/>
        </w:rPr>
        <w:t xml:space="preserve">Compensation </w:t>
      </w:r>
      <w:r>
        <w:rPr>
          <w:rFonts w:ascii="Times New Roman" w:hAnsi="Times New Roman" w:cs="Times New Roman"/>
          <w:sz w:val="24"/>
          <w:szCs w:val="24"/>
        </w:rPr>
        <w:tab/>
        <w:t>Statutory Limits</w:t>
      </w:r>
    </w:p>
    <w:p w:rsidR="00B4665F" w:rsidRDefault="00B4665F" w:rsidP="00B4665F">
      <w:pPr>
        <w:widowControl/>
        <w:autoSpaceDE w:val="0"/>
        <w:autoSpaceDN w:val="0"/>
        <w:adjustRightInd w:val="0"/>
        <w:ind w:left="450"/>
        <w:rPr>
          <w:rFonts w:ascii="Times New Roman" w:hAnsi="Times New Roman" w:cs="Times New Roman"/>
          <w:sz w:val="24"/>
          <w:szCs w:val="24"/>
        </w:rPr>
      </w:pPr>
      <w:r>
        <w:rPr>
          <w:rFonts w:ascii="Times New Roman" w:hAnsi="Times New Roman" w:cs="Times New Roman"/>
          <w:sz w:val="24"/>
          <w:szCs w:val="24"/>
        </w:rPr>
        <w:t xml:space="preserve">NY State Disability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Statutory Limits</w:t>
      </w:r>
    </w:p>
    <w:p w:rsidR="00B4665F" w:rsidRDefault="00B4665F" w:rsidP="00B4665F">
      <w:pPr>
        <w:widowControl/>
        <w:autoSpaceDE w:val="0"/>
        <w:autoSpaceDN w:val="0"/>
        <w:adjustRightInd w:val="0"/>
        <w:ind w:left="450"/>
        <w:rPr>
          <w:rFonts w:ascii="Times New Roman" w:hAnsi="Times New Roman" w:cs="Times New Roman"/>
          <w:sz w:val="24"/>
          <w:szCs w:val="24"/>
        </w:rPr>
      </w:pPr>
    </w:p>
    <w:p w:rsidR="00B4665F" w:rsidRDefault="00B4665F" w:rsidP="00B4665F">
      <w:pPr>
        <w:widowControl/>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Insurance shall be placed with insurers licensed in New York State with an A.M. Best rating of no less than A-. The </w:t>
      </w:r>
      <w:r w:rsidR="008A72CE">
        <w:rPr>
          <w:rFonts w:ascii="Times New Roman" w:hAnsi="Times New Roman" w:cs="Times New Roman"/>
          <w:sz w:val="24"/>
          <w:szCs w:val="24"/>
        </w:rPr>
        <w:t>City</w:t>
      </w:r>
      <w:r>
        <w:rPr>
          <w:rFonts w:ascii="Times New Roman" w:hAnsi="Times New Roman" w:cs="Times New Roman"/>
          <w:sz w:val="24"/>
          <w:szCs w:val="24"/>
        </w:rPr>
        <w:t xml:space="preserve"> of </w:t>
      </w:r>
      <w:r w:rsidR="008A72CE">
        <w:rPr>
          <w:rFonts w:ascii="Times New Roman" w:hAnsi="Times New Roman" w:cs="Times New Roman"/>
          <w:sz w:val="24"/>
          <w:szCs w:val="24"/>
        </w:rPr>
        <w:t>Lockport</w:t>
      </w:r>
      <w:r>
        <w:rPr>
          <w:rFonts w:ascii="Times New Roman" w:hAnsi="Times New Roman" w:cs="Times New Roman"/>
          <w:sz w:val="24"/>
          <w:szCs w:val="24"/>
        </w:rPr>
        <w:t xml:space="preserve"> and its officials, officers, employees and volunteers shall be endorsed as an additional insured on the professional liability insurance policy. Prior to the commencement of the work hereunder, the successful proposer shall provide to the </w:t>
      </w:r>
      <w:r w:rsidR="008A72CE">
        <w:rPr>
          <w:rFonts w:ascii="Times New Roman" w:hAnsi="Times New Roman" w:cs="Times New Roman"/>
          <w:sz w:val="24"/>
          <w:szCs w:val="24"/>
        </w:rPr>
        <w:t>City</w:t>
      </w:r>
      <w:r>
        <w:rPr>
          <w:rFonts w:ascii="Times New Roman" w:hAnsi="Times New Roman" w:cs="Times New Roman"/>
          <w:sz w:val="24"/>
          <w:szCs w:val="24"/>
        </w:rPr>
        <w:t xml:space="preserve"> certificates of insurance evidencing the above coverage, with said certificates to provide for thirty (30) days prior written notice to the </w:t>
      </w:r>
      <w:r w:rsidR="008A72CE">
        <w:rPr>
          <w:rFonts w:ascii="Times New Roman" w:hAnsi="Times New Roman" w:cs="Times New Roman"/>
          <w:sz w:val="24"/>
          <w:szCs w:val="24"/>
        </w:rPr>
        <w:t>City</w:t>
      </w:r>
      <w:r>
        <w:rPr>
          <w:rFonts w:ascii="Times New Roman" w:hAnsi="Times New Roman" w:cs="Times New Roman"/>
          <w:sz w:val="24"/>
          <w:szCs w:val="24"/>
        </w:rPr>
        <w:t xml:space="preserve"> of any cancellation, suspension, or change to</w:t>
      </w:r>
      <w:r w:rsidRPr="00B4665F">
        <w:rPr>
          <w:rFonts w:ascii="Times New Roman" w:hAnsi="Times New Roman" w:cs="Times New Roman"/>
          <w:sz w:val="24"/>
          <w:szCs w:val="24"/>
        </w:rPr>
        <w:t xml:space="preserve"> </w:t>
      </w:r>
      <w:r>
        <w:rPr>
          <w:rFonts w:ascii="Times New Roman" w:hAnsi="Times New Roman" w:cs="Times New Roman"/>
          <w:sz w:val="24"/>
          <w:szCs w:val="24"/>
        </w:rPr>
        <w:t xml:space="preserve">the coverage. The form and contents of the policies of insurance shall be subject to the approval of the </w:t>
      </w:r>
      <w:r w:rsidR="008A72CE">
        <w:rPr>
          <w:rFonts w:ascii="Times New Roman" w:hAnsi="Times New Roman" w:cs="Times New Roman"/>
          <w:sz w:val="24"/>
          <w:szCs w:val="24"/>
        </w:rPr>
        <w:t>City</w:t>
      </w:r>
      <w:r>
        <w:rPr>
          <w:rFonts w:ascii="Times New Roman" w:hAnsi="Times New Roman" w:cs="Times New Roman"/>
          <w:sz w:val="24"/>
          <w:szCs w:val="24"/>
        </w:rPr>
        <w:t xml:space="preserve"> Attorney.</w:t>
      </w:r>
    </w:p>
    <w:p w:rsidR="00B4665F" w:rsidRDefault="00B4665F" w:rsidP="00B4665F">
      <w:pPr>
        <w:widowControl/>
        <w:autoSpaceDE w:val="0"/>
        <w:autoSpaceDN w:val="0"/>
        <w:adjustRightInd w:val="0"/>
        <w:jc w:val="both"/>
        <w:rPr>
          <w:rFonts w:ascii="Times New Roman" w:hAnsi="Times New Roman" w:cs="Times New Roman"/>
          <w:sz w:val="24"/>
          <w:szCs w:val="24"/>
        </w:rPr>
      </w:pPr>
    </w:p>
    <w:p w:rsidR="007A050C" w:rsidRDefault="000A359F" w:rsidP="00A8612A">
      <w:pPr>
        <w:pStyle w:val="Heading1"/>
        <w:numPr>
          <w:ilvl w:val="0"/>
          <w:numId w:val="3"/>
        </w:numPr>
        <w:tabs>
          <w:tab w:val="left" w:pos="454"/>
        </w:tabs>
        <w:ind w:left="0" w:right="50" w:hanging="353"/>
        <w:rPr>
          <w:b w:val="0"/>
          <w:bCs w:val="0"/>
          <w:u w:val="none"/>
        </w:rPr>
      </w:pPr>
      <w:r>
        <w:rPr>
          <w:u w:val="thick" w:color="000000"/>
        </w:rPr>
        <w:t>City</w:t>
      </w:r>
      <w:r w:rsidR="00715185">
        <w:rPr>
          <w:u w:val="thick" w:color="000000"/>
        </w:rPr>
        <w:t xml:space="preserve"> Assistance to the Accounting</w:t>
      </w:r>
      <w:r w:rsidR="00715185">
        <w:rPr>
          <w:spacing w:val="-4"/>
          <w:u w:val="thick" w:color="000000"/>
        </w:rPr>
        <w:t xml:space="preserve"> </w:t>
      </w:r>
      <w:r w:rsidR="00715185">
        <w:rPr>
          <w:u w:val="thick" w:color="000000"/>
        </w:rPr>
        <w:t>Firm</w:t>
      </w:r>
    </w:p>
    <w:p w:rsidR="007A050C" w:rsidRDefault="007A050C" w:rsidP="003A2ECF">
      <w:pPr>
        <w:spacing w:before="7"/>
        <w:ind w:right="50"/>
        <w:rPr>
          <w:rFonts w:ascii="Times New Roman" w:eastAsia="Times New Roman" w:hAnsi="Times New Roman" w:cs="Times New Roman"/>
          <w:b/>
          <w:bCs/>
          <w:sz w:val="17"/>
          <w:szCs w:val="17"/>
        </w:rPr>
      </w:pPr>
    </w:p>
    <w:p w:rsidR="007A050C" w:rsidRDefault="00715185" w:rsidP="00B4665F">
      <w:pPr>
        <w:pStyle w:val="BodyText"/>
        <w:spacing w:before="69"/>
        <w:ind w:left="0" w:right="50"/>
        <w:jc w:val="both"/>
      </w:pPr>
      <w:r>
        <w:t xml:space="preserve">The </w:t>
      </w:r>
      <w:r w:rsidR="000A359F">
        <w:t>City</w:t>
      </w:r>
      <w:r>
        <w:t xml:space="preserve"> will provide the accounting firm with the following assistance in the preparation</w:t>
      </w:r>
      <w:r>
        <w:rPr>
          <w:spacing w:val="-15"/>
        </w:rPr>
        <w:t xml:space="preserve"> </w:t>
      </w:r>
      <w:r>
        <w:t>of the required</w:t>
      </w:r>
      <w:r>
        <w:rPr>
          <w:spacing w:val="-5"/>
        </w:rPr>
        <w:t xml:space="preserve"> </w:t>
      </w:r>
      <w:r>
        <w:t>reports:</w:t>
      </w:r>
    </w:p>
    <w:p w:rsidR="007A050C" w:rsidRDefault="007A050C" w:rsidP="003A2ECF">
      <w:pPr>
        <w:ind w:right="50"/>
        <w:rPr>
          <w:rFonts w:ascii="Times New Roman" w:eastAsia="Times New Roman" w:hAnsi="Times New Roman" w:cs="Times New Roman"/>
          <w:sz w:val="24"/>
          <w:szCs w:val="24"/>
        </w:rPr>
      </w:pPr>
    </w:p>
    <w:p w:rsidR="007A050C" w:rsidRPr="00B4665F" w:rsidRDefault="00715185" w:rsidP="00B4665F">
      <w:pPr>
        <w:pStyle w:val="ListParagraph"/>
        <w:numPr>
          <w:ilvl w:val="2"/>
          <w:numId w:val="3"/>
        </w:numPr>
        <w:tabs>
          <w:tab w:val="left" w:pos="450"/>
        </w:tabs>
        <w:ind w:left="450" w:right="50" w:hanging="450"/>
        <w:jc w:val="both"/>
        <w:rPr>
          <w:rFonts w:ascii="Times New Roman" w:eastAsia="Times New Roman" w:hAnsi="Times New Roman" w:cs="Times New Roman"/>
          <w:sz w:val="24"/>
          <w:szCs w:val="24"/>
        </w:rPr>
      </w:pPr>
      <w:r>
        <w:rPr>
          <w:rFonts w:ascii="Times New Roman"/>
          <w:sz w:val="24"/>
        </w:rPr>
        <w:t>Preparation of year-end individual fund balance, revenues and expenditures,</w:t>
      </w:r>
      <w:r>
        <w:rPr>
          <w:rFonts w:ascii="Times New Roman"/>
          <w:spacing w:val="-14"/>
          <w:sz w:val="24"/>
        </w:rPr>
        <w:t xml:space="preserve"> </w:t>
      </w:r>
      <w:r>
        <w:rPr>
          <w:rFonts w:ascii="Times New Roman"/>
          <w:sz w:val="24"/>
        </w:rPr>
        <w:t>debt, fixed assets,</w:t>
      </w:r>
      <w:r w:rsidR="00972F13">
        <w:rPr>
          <w:rFonts w:ascii="Times New Roman"/>
          <w:sz w:val="24"/>
        </w:rPr>
        <w:t xml:space="preserve"> and draft </w:t>
      </w:r>
      <w:r>
        <w:rPr>
          <w:rFonts w:ascii="Times New Roman"/>
          <w:sz w:val="24"/>
        </w:rPr>
        <w:t>worksheets/statements.</w:t>
      </w:r>
    </w:p>
    <w:p w:rsidR="00B4665F" w:rsidRPr="00B4665F" w:rsidRDefault="00B4665F" w:rsidP="00B4665F">
      <w:pPr>
        <w:pStyle w:val="ListParagraph"/>
        <w:tabs>
          <w:tab w:val="left" w:pos="450"/>
        </w:tabs>
        <w:ind w:left="450" w:right="50"/>
        <w:jc w:val="both"/>
        <w:rPr>
          <w:rFonts w:ascii="Times New Roman" w:eastAsia="Times New Roman" w:hAnsi="Times New Roman" w:cs="Times New Roman"/>
          <w:sz w:val="24"/>
          <w:szCs w:val="24"/>
        </w:rPr>
      </w:pPr>
    </w:p>
    <w:p w:rsidR="007A050C" w:rsidRPr="00B4665F" w:rsidRDefault="00715185" w:rsidP="00B4665F">
      <w:pPr>
        <w:pStyle w:val="ListParagraph"/>
        <w:numPr>
          <w:ilvl w:val="2"/>
          <w:numId w:val="3"/>
        </w:numPr>
        <w:tabs>
          <w:tab w:val="left" w:pos="450"/>
        </w:tabs>
        <w:ind w:left="450" w:right="50" w:hanging="450"/>
        <w:jc w:val="both"/>
        <w:rPr>
          <w:rFonts w:ascii="Times New Roman" w:eastAsia="Times New Roman" w:hAnsi="Times New Roman" w:cs="Times New Roman"/>
          <w:sz w:val="24"/>
          <w:szCs w:val="24"/>
        </w:rPr>
      </w:pPr>
      <w:r w:rsidRPr="00B4665F">
        <w:rPr>
          <w:rFonts w:ascii="Times New Roman"/>
          <w:sz w:val="24"/>
        </w:rPr>
        <w:t>Completion of all written confirmation</w:t>
      </w:r>
      <w:r w:rsidRPr="00B4665F">
        <w:rPr>
          <w:rFonts w:ascii="Times New Roman"/>
          <w:spacing w:val="-1"/>
          <w:sz w:val="24"/>
        </w:rPr>
        <w:t xml:space="preserve"> </w:t>
      </w:r>
      <w:r w:rsidRPr="00B4665F">
        <w:rPr>
          <w:rFonts w:ascii="Times New Roman"/>
          <w:sz w:val="24"/>
        </w:rPr>
        <w:t>documents.</w:t>
      </w:r>
    </w:p>
    <w:p w:rsidR="00B4665F" w:rsidRPr="00B4665F" w:rsidRDefault="00B4665F" w:rsidP="00B4665F">
      <w:pPr>
        <w:pStyle w:val="ListParagraph"/>
        <w:rPr>
          <w:rFonts w:ascii="Times New Roman" w:eastAsia="Times New Roman" w:hAnsi="Times New Roman" w:cs="Times New Roman"/>
          <w:sz w:val="24"/>
          <w:szCs w:val="24"/>
        </w:rPr>
      </w:pPr>
    </w:p>
    <w:p w:rsidR="007A050C" w:rsidRPr="00B4665F" w:rsidRDefault="00715185" w:rsidP="00B4665F">
      <w:pPr>
        <w:pStyle w:val="ListParagraph"/>
        <w:numPr>
          <w:ilvl w:val="2"/>
          <w:numId w:val="3"/>
        </w:numPr>
        <w:tabs>
          <w:tab w:val="left" w:pos="450"/>
        </w:tabs>
        <w:ind w:left="450" w:right="50" w:hanging="450"/>
        <w:jc w:val="both"/>
        <w:rPr>
          <w:rFonts w:ascii="Times New Roman" w:eastAsia="Times New Roman" w:hAnsi="Times New Roman" w:cs="Times New Roman"/>
          <w:sz w:val="24"/>
          <w:szCs w:val="24"/>
        </w:rPr>
      </w:pPr>
      <w:r w:rsidRPr="00B4665F">
        <w:rPr>
          <w:rFonts w:ascii="Times New Roman"/>
          <w:sz w:val="24"/>
        </w:rPr>
        <w:t>Production of appropriate records, and pulling and filing of additional,</w:t>
      </w:r>
      <w:r w:rsidRPr="00B4665F">
        <w:rPr>
          <w:rFonts w:ascii="Times New Roman"/>
          <w:spacing w:val="-9"/>
          <w:sz w:val="24"/>
        </w:rPr>
        <w:t xml:space="preserve"> </w:t>
      </w:r>
      <w:r w:rsidRPr="00B4665F">
        <w:rPr>
          <w:rFonts w:ascii="Times New Roman"/>
          <w:sz w:val="24"/>
        </w:rPr>
        <w:t>necessary records and</w:t>
      </w:r>
      <w:r w:rsidRPr="00B4665F">
        <w:rPr>
          <w:rFonts w:ascii="Times New Roman"/>
          <w:spacing w:val="1"/>
          <w:sz w:val="24"/>
        </w:rPr>
        <w:t xml:space="preserve"> </w:t>
      </w:r>
      <w:r w:rsidRPr="00B4665F">
        <w:rPr>
          <w:rFonts w:ascii="Times New Roman"/>
          <w:sz w:val="24"/>
        </w:rPr>
        <w:t>documents.</w:t>
      </w:r>
    </w:p>
    <w:p w:rsidR="00B4665F" w:rsidRPr="00B4665F" w:rsidRDefault="00B4665F" w:rsidP="00B4665F">
      <w:pPr>
        <w:pStyle w:val="ListParagraph"/>
        <w:rPr>
          <w:rFonts w:ascii="Times New Roman" w:eastAsia="Times New Roman" w:hAnsi="Times New Roman" w:cs="Times New Roman"/>
          <w:sz w:val="24"/>
          <w:szCs w:val="24"/>
        </w:rPr>
      </w:pPr>
    </w:p>
    <w:p w:rsidR="007A050C" w:rsidRPr="00E62A16" w:rsidRDefault="00715185" w:rsidP="00B4665F">
      <w:pPr>
        <w:pStyle w:val="ListParagraph"/>
        <w:numPr>
          <w:ilvl w:val="2"/>
          <w:numId w:val="3"/>
        </w:numPr>
        <w:tabs>
          <w:tab w:val="left" w:pos="450"/>
        </w:tabs>
        <w:ind w:left="450" w:right="50" w:hanging="450"/>
        <w:jc w:val="both"/>
        <w:rPr>
          <w:rFonts w:ascii="Times New Roman" w:eastAsia="Times New Roman" w:hAnsi="Times New Roman" w:cs="Times New Roman"/>
          <w:sz w:val="24"/>
          <w:szCs w:val="24"/>
        </w:rPr>
      </w:pPr>
      <w:r w:rsidRPr="00B4665F">
        <w:rPr>
          <w:rFonts w:ascii="Times New Roman"/>
          <w:sz w:val="24"/>
        </w:rPr>
        <w:t xml:space="preserve">The </w:t>
      </w:r>
      <w:r w:rsidR="000A359F" w:rsidRPr="00B4665F">
        <w:rPr>
          <w:rFonts w:ascii="Times New Roman"/>
          <w:sz w:val="24"/>
        </w:rPr>
        <w:t>City</w:t>
      </w:r>
      <w:r w:rsidRPr="00B4665F">
        <w:rPr>
          <w:rFonts w:ascii="Times New Roman"/>
          <w:sz w:val="24"/>
        </w:rPr>
        <w:t xml:space="preserve"> will also provide copies of official documents for inclusion in</w:t>
      </w:r>
      <w:r w:rsidRPr="00B4665F">
        <w:rPr>
          <w:rFonts w:ascii="Times New Roman"/>
          <w:spacing w:val="-9"/>
          <w:sz w:val="24"/>
        </w:rPr>
        <w:t xml:space="preserve"> </w:t>
      </w:r>
      <w:r w:rsidRPr="00B4665F">
        <w:rPr>
          <w:rFonts w:ascii="Times New Roman"/>
          <w:sz w:val="24"/>
        </w:rPr>
        <w:t>work papers (tax schedules, appropriations, cash reconciliation and debt</w:t>
      </w:r>
      <w:r w:rsidRPr="00B4665F">
        <w:rPr>
          <w:rFonts w:ascii="Times New Roman"/>
          <w:spacing w:val="-4"/>
          <w:sz w:val="24"/>
        </w:rPr>
        <w:t xml:space="preserve"> </w:t>
      </w:r>
      <w:r w:rsidRPr="00B4665F">
        <w:rPr>
          <w:rFonts w:ascii="Times New Roman"/>
          <w:sz w:val="24"/>
        </w:rPr>
        <w:t>reports).</w:t>
      </w:r>
    </w:p>
    <w:p w:rsidR="00E62A16" w:rsidRPr="00E62A16" w:rsidRDefault="00E62A16" w:rsidP="00E62A16">
      <w:pPr>
        <w:pStyle w:val="ListParagraph"/>
        <w:rPr>
          <w:rFonts w:ascii="Times New Roman" w:eastAsia="Times New Roman" w:hAnsi="Times New Roman" w:cs="Times New Roman"/>
          <w:sz w:val="24"/>
          <w:szCs w:val="24"/>
        </w:rPr>
      </w:pPr>
    </w:p>
    <w:p w:rsidR="007A050C" w:rsidRPr="00E62A16" w:rsidRDefault="00715185" w:rsidP="00E62A16">
      <w:pPr>
        <w:pStyle w:val="ListParagraph"/>
        <w:numPr>
          <w:ilvl w:val="2"/>
          <w:numId w:val="3"/>
        </w:numPr>
        <w:tabs>
          <w:tab w:val="left" w:pos="450"/>
        </w:tabs>
        <w:ind w:left="450" w:right="50" w:hanging="450"/>
        <w:jc w:val="both"/>
        <w:rPr>
          <w:rFonts w:ascii="Times New Roman" w:eastAsia="Times New Roman" w:hAnsi="Times New Roman" w:cs="Times New Roman"/>
          <w:sz w:val="24"/>
          <w:szCs w:val="24"/>
        </w:rPr>
      </w:pPr>
      <w:r w:rsidRPr="00E62A16">
        <w:rPr>
          <w:rFonts w:ascii="Times New Roman"/>
          <w:sz w:val="24"/>
        </w:rPr>
        <w:t>Reas</w:t>
      </w:r>
      <w:r w:rsidR="00972F13" w:rsidRPr="00E62A16">
        <w:rPr>
          <w:rFonts w:ascii="Times New Roman"/>
          <w:sz w:val="24"/>
        </w:rPr>
        <w:t xml:space="preserve">onable workspace and access to internet, </w:t>
      </w:r>
      <w:r w:rsidRPr="00E62A16">
        <w:rPr>
          <w:rFonts w:ascii="Times New Roman"/>
          <w:sz w:val="24"/>
        </w:rPr>
        <w:t>dedicated telephone line, and photocopy</w:t>
      </w:r>
      <w:r w:rsidRPr="00E62A16">
        <w:rPr>
          <w:rFonts w:ascii="Times New Roman"/>
          <w:spacing w:val="-8"/>
          <w:sz w:val="24"/>
        </w:rPr>
        <w:t xml:space="preserve"> </w:t>
      </w:r>
      <w:r w:rsidRPr="00E62A16">
        <w:rPr>
          <w:rFonts w:ascii="Times New Roman"/>
          <w:sz w:val="24"/>
        </w:rPr>
        <w:t xml:space="preserve">and FAX machines and access to the </w:t>
      </w:r>
      <w:r w:rsidR="000A359F" w:rsidRPr="00E62A16">
        <w:rPr>
          <w:rFonts w:ascii="Times New Roman"/>
          <w:sz w:val="24"/>
        </w:rPr>
        <w:t>City</w:t>
      </w:r>
      <w:r w:rsidRPr="00E62A16">
        <w:rPr>
          <w:rFonts w:ascii="Times New Roman"/>
          <w:sz w:val="24"/>
        </w:rPr>
        <w:t xml:space="preserve"> Financial</w:t>
      </w:r>
      <w:r w:rsidRPr="00E62A16">
        <w:rPr>
          <w:rFonts w:ascii="Times New Roman"/>
          <w:spacing w:val="-5"/>
          <w:sz w:val="24"/>
        </w:rPr>
        <w:t xml:space="preserve"> </w:t>
      </w:r>
      <w:r w:rsidRPr="00E62A16">
        <w:rPr>
          <w:rFonts w:ascii="Times New Roman"/>
          <w:sz w:val="24"/>
        </w:rPr>
        <w:t>System.</w:t>
      </w:r>
    </w:p>
    <w:p w:rsidR="007A050C" w:rsidRDefault="007A050C" w:rsidP="003A2ECF">
      <w:pPr>
        <w:spacing w:before="5"/>
        <w:ind w:right="50"/>
        <w:rPr>
          <w:rFonts w:ascii="Times New Roman" w:eastAsia="Times New Roman" w:hAnsi="Times New Roman" w:cs="Times New Roman"/>
          <w:sz w:val="24"/>
          <w:szCs w:val="24"/>
        </w:rPr>
      </w:pPr>
    </w:p>
    <w:p w:rsidR="00E85316" w:rsidRDefault="00E85316" w:rsidP="003A2ECF">
      <w:pPr>
        <w:pStyle w:val="BodyText"/>
        <w:ind w:left="0" w:right="50"/>
        <w:jc w:val="center"/>
        <w:rPr>
          <w:b/>
        </w:rPr>
      </w:pPr>
    </w:p>
    <w:p w:rsidR="00E85316" w:rsidRDefault="00E85316" w:rsidP="003A2ECF">
      <w:pPr>
        <w:pStyle w:val="BodyText"/>
        <w:ind w:left="0" w:right="50"/>
        <w:jc w:val="center"/>
        <w:rPr>
          <w:b/>
        </w:rPr>
      </w:pPr>
    </w:p>
    <w:p w:rsidR="00E85316" w:rsidRDefault="00E85316" w:rsidP="003A2ECF">
      <w:pPr>
        <w:pStyle w:val="BodyText"/>
        <w:ind w:left="0" w:right="50"/>
        <w:jc w:val="center"/>
        <w:rPr>
          <w:b/>
        </w:rPr>
      </w:pPr>
    </w:p>
    <w:p w:rsidR="00E85316" w:rsidRDefault="00E85316" w:rsidP="003A2ECF">
      <w:pPr>
        <w:pStyle w:val="BodyText"/>
        <w:ind w:left="0" w:right="50"/>
        <w:jc w:val="center"/>
        <w:rPr>
          <w:b/>
        </w:rPr>
      </w:pPr>
    </w:p>
    <w:p w:rsidR="00E85316" w:rsidRDefault="00E85316" w:rsidP="003A2ECF">
      <w:pPr>
        <w:pStyle w:val="BodyText"/>
        <w:ind w:left="0" w:right="50"/>
        <w:jc w:val="center"/>
        <w:rPr>
          <w:b/>
        </w:rPr>
      </w:pPr>
    </w:p>
    <w:p w:rsidR="00E85316" w:rsidRDefault="00E85316" w:rsidP="003A2ECF">
      <w:pPr>
        <w:pStyle w:val="BodyText"/>
        <w:ind w:left="0" w:right="50"/>
        <w:jc w:val="center"/>
        <w:rPr>
          <w:b/>
        </w:rPr>
      </w:pPr>
    </w:p>
    <w:p w:rsidR="00E85316" w:rsidRDefault="00E85316" w:rsidP="003A2ECF">
      <w:pPr>
        <w:pStyle w:val="BodyText"/>
        <w:ind w:left="0" w:right="50"/>
        <w:jc w:val="center"/>
        <w:rPr>
          <w:b/>
        </w:rPr>
      </w:pPr>
      <w:r>
        <w:rPr>
          <w:b/>
        </w:rPr>
        <w:lastRenderedPageBreak/>
        <w:t>APPENDIX A</w:t>
      </w:r>
    </w:p>
    <w:p w:rsidR="00E85316" w:rsidRDefault="00E85316" w:rsidP="003A2ECF">
      <w:pPr>
        <w:pStyle w:val="BodyText"/>
        <w:ind w:left="0" w:right="50"/>
        <w:jc w:val="center"/>
        <w:rPr>
          <w:b/>
        </w:rPr>
      </w:pPr>
    </w:p>
    <w:p w:rsidR="00D6352D" w:rsidRPr="00D6352D" w:rsidRDefault="00D6352D" w:rsidP="003A2ECF">
      <w:pPr>
        <w:pStyle w:val="BodyText"/>
        <w:ind w:left="0" w:right="50"/>
        <w:jc w:val="center"/>
        <w:rPr>
          <w:b/>
        </w:rPr>
      </w:pPr>
      <w:r w:rsidRPr="00D6352D">
        <w:rPr>
          <w:b/>
        </w:rPr>
        <w:t xml:space="preserve">FEE SPECIFICATION SHEET FOR </w:t>
      </w:r>
      <w:r w:rsidR="00E202AC">
        <w:rPr>
          <w:b/>
        </w:rPr>
        <w:t>CITY OF LOCKPORT</w:t>
      </w:r>
      <w:r w:rsidRPr="00D6352D">
        <w:rPr>
          <w:b/>
        </w:rPr>
        <w:t>:</w:t>
      </w:r>
    </w:p>
    <w:p w:rsidR="00D6352D" w:rsidRDefault="00D6352D" w:rsidP="003A2ECF">
      <w:pPr>
        <w:pStyle w:val="BodyText"/>
        <w:ind w:left="0" w:right="50"/>
      </w:pPr>
    </w:p>
    <w:p w:rsidR="00D6352D" w:rsidRDefault="00D6352D" w:rsidP="00E85316">
      <w:pPr>
        <w:pStyle w:val="BodyText"/>
        <w:ind w:left="0" w:right="50"/>
        <w:jc w:val="both"/>
      </w:pPr>
      <w:r>
        <w:t xml:space="preserve">Fee should be a flat annual rate and include all necessary expenses, including but not limited to:  travel, clerical, administrative and overhead, report filing, </w:t>
      </w:r>
      <w:r w:rsidR="00E85316">
        <w:t>and attendance</w:t>
      </w:r>
      <w:r>
        <w:t xml:space="preserve"> on site, follow up work, advice and counsel to staff throughout term of contract.</w:t>
      </w:r>
    </w:p>
    <w:p w:rsidR="00D6352D" w:rsidRDefault="00D6352D" w:rsidP="003A2ECF">
      <w:pPr>
        <w:pStyle w:val="BodyText"/>
        <w:ind w:left="0" w:right="50"/>
      </w:pPr>
    </w:p>
    <w:p w:rsidR="00D6352D" w:rsidRDefault="00E85316" w:rsidP="003A2ECF">
      <w:pPr>
        <w:pStyle w:val="BodyText"/>
        <w:ind w:left="0" w:right="50"/>
      </w:pPr>
      <w:r>
        <w:t>2018</w:t>
      </w:r>
      <w:r w:rsidR="00D6352D">
        <w:t xml:space="preserve"> Assistance with AUD Filing, due 04/30</w:t>
      </w:r>
      <w:r w:rsidR="00D6352D">
        <w:tab/>
      </w:r>
      <w:r w:rsidR="00D6352D">
        <w:tab/>
        <w:t>$____________________</w:t>
      </w:r>
    </w:p>
    <w:p w:rsidR="00D6352D" w:rsidRDefault="00D6352D" w:rsidP="003A2ECF">
      <w:pPr>
        <w:pStyle w:val="BodyText"/>
        <w:numPr>
          <w:ilvl w:val="0"/>
          <w:numId w:val="6"/>
        </w:numPr>
        <w:ind w:left="0" w:right="50"/>
      </w:pPr>
      <w:r>
        <w:t>Estimated</w:t>
      </w:r>
      <w:r w:rsidR="002E218E">
        <w:t xml:space="preserve"> 16  to 24 hours</w:t>
      </w:r>
    </w:p>
    <w:p w:rsidR="00D6352D" w:rsidRDefault="00E85316" w:rsidP="003A2ECF">
      <w:pPr>
        <w:pStyle w:val="BodyText"/>
        <w:ind w:left="0" w:right="50"/>
      </w:pPr>
      <w:r>
        <w:t>2018</w:t>
      </w:r>
      <w:r w:rsidR="00D6352D">
        <w:t xml:space="preserve"> Single Audit Fee and Audited Financials</w:t>
      </w:r>
      <w:r w:rsidR="00D6352D">
        <w:tab/>
      </w:r>
      <w:r w:rsidR="00D6352D">
        <w:tab/>
        <w:t>$____________________</w:t>
      </w:r>
    </w:p>
    <w:p w:rsidR="00D6352D" w:rsidRDefault="00E85316" w:rsidP="003A2ECF">
      <w:pPr>
        <w:pStyle w:val="BodyText"/>
        <w:ind w:left="0" w:right="50"/>
      </w:pPr>
      <w:r>
        <w:t>2018</w:t>
      </w:r>
      <w:r w:rsidR="00D6352D">
        <w:t xml:space="preserve"> Rate for Additional Services:</w:t>
      </w:r>
      <w:r w:rsidR="00D6352D">
        <w:tab/>
      </w:r>
      <w:r w:rsidR="00D6352D">
        <w:tab/>
      </w:r>
      <w:r w:rsidR="00D6352D">
        <w:tab/>
      </w:r>
      <w:r>
        <w:tab/>
      </w:r>
      <w:r w:rsidR="00D6352D">
        <w:t>$ ___________________</w:t>
      </w:r>
    </w:p>
    <w:p w:rsidR="00D6352D" w:rsidRDefault="00D6352D" w:rsidP="003A2ECF">
      <w:pPr>
        <w:pStyle w:val="BodyText"/>
        <w:pBdr>
          <w:bottom w:val="dotted" w:sz="24" w:space="1" w:color="auto"/>
        </w:pBdr>
        <w:ind w:left="0" w:right="50"/>
      </w:pPr>
      <w:r>
        <w:t xml:space="preserve">      Describe: </w:t>
      </w:r>
    </w:p>
    <w:p w:rsidR="00341509" w:rsidRDefault="00341509" w:rsidP="003A2ECF">
      <w:pPr>
        <w:pStyle w:val="BodyText"/>
        <w:ind w:left="0" w:right="50"/>
      </w:pPr>
    </w:p>
    <w:p w:rsidR="00D6352D" w:rsidRDefault="00E85316" w:rsidP="003A2ECF">
      <w:pPr>
        <w:pStyle w:val="BodyText"/>
        <w:ind w:left="0" w:right="50"/>
      </w:pPr>
      <w:r>
        <w:t>2019</w:t>
      </w:r>
      <w:r w:rsidR="00D6352D">
        <w:t xml:space="preserve"> Assistance with AUD Filing, due 04/30</w:t>
      </w:r>
      <w:r w:rsidR="00D6352D">
        <w:tab/>
      </w:r>
      <w:r w:rsidR="00D6352D">
        <w:tab/>
        <w:t>$____________________</w:t>
      </w:r>
    </w:p>
    <w:p w:rsidR="00D6352D" w:rsidRDefault="00E85316" w:rsidP="003A2ECF">
      <w:pPr>
        <w:pStyle w:val="BodyText"/>
        <w:ind w:left="0" w:right="50"/>
      </w:pPr>
      <w:r>
        <w:t>2019</w:t>
      </w:r>
      <w:r w:rsidR="00D6352D">
        <w:t xml:space="preserve"> Single Audit Fee and Audited Financials</w:t>
      </w:r>
      <w:r w:rsidR="00D6352D">
        <w:tab/>
      </w:r>
      <w:r w:rsidR="00D6352D">
        <w:tab/>
        <w:t>$____________________</w:t>
      </w:r>
    </w:p>
    <w:p w:rsidR="00D6352D" w:rsidRDefault="00E85316" w:rsidP="003A2ECF">
      <w:pPr>
        <w:pStyle w:val="BodyText"/>
        <w:ind w:left="0" w:right="50"/>
      </w:pPr>
      <w:r>
        <w:t>2019</w:t>
      </w:r>
      <w:r w:rsidR="00D6352D">
        <w:t xml:space="preserve"> Rate for Additional Services:</w:t>
      </w:r>
      <w:r w:rsidR="00D6352D">
        <w:tab/>
      </w:r>
      <w:r w:rsidR="00D6352D">
        <w:tab/>
      </w:r>
      <w:r w:rsidR="00D6352D">
        <w:tab/>
      </w:r>
      <w:r>
        <w:tab/>
      </w:r>
      <w:r w:rsidR="00D6352D">
        <w:t>$ ___________________</w:t>
      </w:r>
    </w:p>
    <w:p w:rsidR="00D6352D" w:rsidRDefault="00D6352D" w:rsidP="003A2ECF">
      <w:pPr>
        <w:pStyle w:val="BodyText"/>
        <w:pBdr>
          <w:bottom w:val="dotted" w:sz="24" w:space="1" w:color="auto"/>
        </w:pBdr>
        <w:ind w:left="0" w:right="50"/>
      </w:pPr>
      <w:r>
        <w:t xml:space="preserve">      Describe: </w:t>
      </w:r>
    </w:p>
    <w:p w:rsidR="00341509" w:rsidRDefault="00341509" w:rsidP="003A2ECF">
      <w:pPr>
        <w:pStyle w:val="BodyText"/>
        <w:ind w:left="0" w:right="50"/>
      </w:pPr>
    </w:p>
    <w:p w:rsidR="00D6352D" w:rsidRDefault="00E85316" w:rsidP="003A2ECF">
      <w:pPr>
        <w:pStyle w:val="BodyText"/>
        <w:ind w:left="0" w:right="50"/>
      </w:pPr>
      <w:r>
        <w:t>2020</w:t>
      </w:r>
      <w:r w:rsidR="00D6352D">
        <w:t xml:space="preserve"> Assistance with AUD Filing, due 04/30</w:t>
      </w:r>
      <w:r w:rsidR="00D6352D">
        <w:tab/>
      </w:r>
      <w:r w:rsidR="00D6352D">
        <w:tab/>
        <w:t>$____________________</w:t>
      </w:r>
    </w:p>
    <w:p w:rsidR="00D6352D" w:rsidRDefault="00E85316" w:rsidP="003A2ECF">
      <w:pPr>
        <w:pStyle w:val="BodyText"/>
        <w:ind w:left="0" w:right="50"/>
      </w:pPr>
      <w:r>
        <w:t>2020</w:t>
      </w:r>
      <w:r w:rsidR="00D6352D">
        <w:t xml:space="preserve"> Single Audit Fee and Audited Financials</w:t>
      </w:r>
      <w:r w:rsidR="00D6352D">
        <w:tab/>
      </w:r>
      <w:r w:rsidR="00D6352D">
        <w:tab/>
        <w:t>$____________________</w:t>
      </w:r>
    </w:p>
    <w:p w:rsidR="00D6352D" w:rsidRDefault="00E85316" w:rsidP="003A2ECF">
      <w:pPr>
        <w:pStyle w:val="BodyText"/>
        <w:ind w:left="0" w:right="50"/>
      </w:pPr>
      <w:r>
        <w:t>2020</w:t>
      </w:r>
      <w:r w:rsidR="00D6352D">
        <w:t xml:space="preserve"> Rate for Additional Services:</w:t>
      </w:r>
      <w:r w:rsidR="00D6352D">
        <w:tab/>
      </w:r>
      <w:r w:rsidR="00D6352D">
        <w:tab/>
      </w:r>
      <w:r w:rsidR="00D6352D">
        <w:tab/>
      </w:r>
      <w:r>
        <w:tab/>
      </w:r>
      <w:r w:rsidR="00D6352D">
        <w:t>$ ___________________</w:t>
      </w:r>
    </w:p>
    <w:p w:rsidR="00D6352D" w:rsidRDefault="00D6352D" w:rsidP="003A2ECF">
      <w:pPr>
        <w:pStyle w:val="BodyText"/>
        <w:pBdr>
          <w:bottom w:val="dotted" w:sz="24" w:space="1" w:color="auto"/>
        </w:pBdr>
        <w:ind w:left="0" w:right="50"/>
      </w:pPr>
      <w:r>
        <w:t xml:space="preserve">      Describe: </w:t>
      </w:r>
    </w:p>
    <w:p w:rsidR="002E218E" w:rsidRDefault="002E218E" w:rsidP="003A2ECF">
      <w:pPr>
        <w:pStyle w:val="BodyText"/>
        <w:ind w:left="0" w:right="50"/>
      </w:pPr>
      <w:r>
        <w:t>OPTIONAL YEAR</w:t>
      </w:r>
      <w:r w:rsidR="00341509">
        <w:t>S</w:t>
      </w:r>
      <w:r>
        <w:t>:</w:t>
      </w:r>
    </w:p>
    <w:p w:rsidR="00D6352D" w:rsidRDefault="00E85316" w:rsidP="003A2ECF">
      <w:pPr>
        <w:pStyle w:val="BodyText"/>
        <w:ind w:left="0" w:right="50"/>
      </w:pPr>
      <w:r>
        <w:t>2021</w:t>
      </w:r>
      <w:r w:rsidR="00047927">
        <w:t xml:space="preserve"> </w:t>
      </w:r>
      <w:r w:rsidR="00D6352D">
        <w:t>Assistance with AUD Filing, due 04/30</w:t>
      </w:r>
      <w:r w:rsidR="00D6352D">
        <w:tab/>
      </w:r>
      <w:r>
        <w:tab/>
      </w:r>
      <w:r w:rsidR="00D6352D">
        <w:t>$____________________</w:t>
      </w:r>
    </w:p>
    <w:p w:rsidR="00D6352D" w:rsidRDefault="00E85316" w:rsidP="003A2ECF">
      <w:pPr>
        <w:pStyle w:val="BodyText"/>
        <w:ind w:left="0" w:right="50"/>
      </w:pPr>
      <w:r>
        <w:t>2021</w:t>
      </w:r>
      <w:r w:rsidR="00D6352D">
        <w:t xml:space="preserve"> Single Audit Fee </w:t>
      </w:r>
      <w:r w:rsidR="00341509">
        <w:t>&amp;</w:t>
      </w:r>
      <w:r w:rsidR="00D6352D">
        <w:t xml:space="preserve"> Audited F</w:t>
      </w:r>
      <w:r w:rsidR="00341509">
        <w:t>inancials</w:t>
      </w:r>
      <w:r w:rsidR="00341509">
        <w:tab/>
      </w:r>
      <w:r>
        <w:tab/>
      </w:r>
      <w:r w:rsidR="00C42470">
        <w:tab/>
      </w:r>
      <w:r w:rsidR="00341509">
        <w:t>$____________________</w:t>
      </w:r>
    </w:p>
    <w:p w:rsidR="00D6352D" w:rsidRDefault="00E85316" w:rsidP="003A2ECF">
      <w:pPr>
        <w:pStyle w:val="BodyText"/>
        <w:ind w:left="0" w:right="50"/>
      </w:pPr>
      <w:r>
        <w:t>2021</w:t>
      </w:r>
      <w:r w:rsidR="00D6352D">
        <w:t xml:space="preserve"> Rate for Additional Services:</w:t>
      </w:r>
      <w:r w:rsidR="00D6352D">
        <w:tab/>
      </w:r>
      <w:r w:rsidR="00D6352D">
        <w:tab/>
      </w:r>
      <w:r w:rsidR="00D6352D">
        <w:tab/>
      </w:r>
      <w:r w:rsidR="00C42470">
        <w:tab/>
      </w:r>
      <w:r w:rsidR="00D6352D">
        <w:t>$ __________________</w:t>
      </w:r>
      <w:r w:rsidR="00341509">
        <w:t>_</w:t>
      </w:r>
      <w:r w:rsidR="00D6352D">
        <w:t>_</w:t>
      </w:r>
    </w:p>
    <w:p w:rsidR="00C42470" w:rsidRDefault="00C42470" w:rsidP="00C42470">
      <w:pPr>
        <w:pStyle w:val="BodyText"/>
        <w:pBdr>
          <w:bottom w:val="dotted" w:sz="24" w:space="1" w:color="auto"/>
        </w:pBdr>
        <w:ind w:left="0" w:right="50"/>
      </w:pPr>
      <w:r>
        <w:t xml:space="preserve">      Describe: </w:t>
      </w:r>
    </w:p>
    <w:p w:rsidR="00C42470" w:rsidRDefault="00C42470" w:rsidP="00C42470">
      <w:pPr>
        <w:pStyle w:val="BodyText"/>
        <w:ind w:left="0" w:right="50"/>
      </w:pPr>
      <w:r>
        <w:t>2022 Assistance with AUD Filing, due 04/30</w:t>
      </w:r>
      <w:r>
        <w:tab/>
      </w:r>
      <w:r>
        <w:tab/>
        <w:t>$____________________</w:t>
      </w:r>
    </w:p>
    <w:p w:rsidR="00C42470" w:rsidRDefault="00C42470" w:rsidP="00C42470">
      <w:pPr>
        <w:pStyle w:val="BodyText"/>
        <w:ind w:left="0" w:right="50"/>
      </w:pPr>
      <w:r>
        <w:t>2022 Single Audit Fee and Audited Financials</w:t>
      </w:r>
      <w:r>
        <w:tab/>
      </w:r>
      <w:r>
        <w:tab/>
        <w:t>$____________________</w:t>
      </w:r>
    </w:p>
    <w:p w:rsidR="00C42470" w:rsidRDefault="00C42470" w:rsidP="00C42470">
      <w:pPr>
        <w:pStyle w:val="BodyText"/>
        <w:ind w:left="0" w:right="50"/>
      </w:pPr>
      <w:r>
        <w:t>2022 Rate for Additional Services:</w:t>
      </w:r>
      <w:r>
        <w:tab/>
      </w:r>
      <w:r>
        <w:tab/>
      </w:r>
      <w:r>
        <w:tab/>
      </w:r>
      <w:r>
        <w:tab/>
        <w:t>$ ___________________</w:t>
      </w:r>
    </w:p>
    <w:p w:rsidR="00C42470" w:rsidRDefault="00C42470" w:rsidP="00C42470">
      <w:pPr>
        <w:pStyle w:val="BodyText"/>
        <w:pBdr>
          <w:bottom w:val="dotted" w:sz="24" w:space="1" w:color="auto"/>
        </w:pBdr>
        <w:ind w:left="0" w:right="50"/>
      </w:pPr>
      <w:r>
        <w:t xml:space="preserve">      Describe: </w:t>
      </w:r>
    </w:p>
    <w:p w:rsidR="001B16A2" w:rsidRDefault="001B16A2" w:rsidP="003A2ECF">
      <w:pPr>
        <w:pStyle w:val="BodyText"/>
        <w:spacing w:before="52" w:line="720" w:lineRule="auto"/>
        <w:ind w:left="0" w:right="50" w:firstLine="684"/>
        <w:rPr>
          <w:spacing w:val="-1"/>
        </w:rPr>
      </w:pPr>
    </w:p>
    <w:tbl>
      <w:tblPr>
        <w:tblW w:w="0" w:type="auto"/>
        <w:tblInd w:w="-5" w:type="dxa"/>
        <w:tblLayout w:type="fixed"/>
        <w:tblCellMar>
          <w:left w:w="0" w:type="dxa"/>
          <w:right w:w="0" w:type="dxa"/>
        </w:tblCellMar>
        <w:tblLook w:val="0000" w:firstRow="0" w:lastRow="0" w:firstColumn="0" w:lastColumn="0" w:noHBand="0" w:noVBand="0"/>
      </w:tblPr>
      <w:tblGrid>
        <w:gridCol w:w="2329"/>
        <w:gridCol w:w="2210"/>
        <w:gridCol w:w="2209"/>
        <w:gridCol w:w="2210"/>
      </w:tblGrid>
      <w:tr w:rsidR="00C42470" w:rsidRPr="00C42470" w:rsidTr="00C42470">
        <w:trPr>
          <w:trHeight w:hRule="exact" w:val="422"/>
        </w:trPr>
        <w:tc>
          <w:tcPr>
            <w:tcW w:w="2329" w:type="dxa"/>
            <w:tcBorders>
              <w:top w:val="single" w:sz="12" w:space="0" w:color="000000"/>
              <w:left w:val="single" w:sz="4" w:space="0" w:color="000000"/>
              <w:bottom w:val="single" w:sz="4" w:space="0" w:color="000000"/>
              <w:right w:val="single" w:sz="4" w:space="0" w:color="000000"/>
            </w:tcBorders>
          </w:tcPr>
          <w:p w:rsidR="00C42470" w:rsidRPr="00C42470" w:rsidRDefault="00C42470" w:rsidP="00C42470">
            <w:pPr>
              <w:widowControl/>
              <w:kinsoku w:val="0"/>
              <w:overflowPunct w:val="0"/>
              <w:autoSpaceDE w:val="0"/>
              <w:autoSpaceDN w:val="0"/>
              <w:adjustRightInd w:val="0"/>
              <w:spacing w:before="116"/>
              <w:ind w:left="102"/>
              <w:rPr>
                <w:rFonts w:ascii="Times New Roman" w:hAnsi="Times New Roman" w:cs="Times New Roman"/>
                <w:sz w:val="24"/>
                <w:szCs w:val="24"/>
              </w:rPr>
            </w:pPr>
            <w:r w:rsidRPr="00C42470">
              <w:rPr>
                <w:rFonts w:ascii="Times New Roman" w:hAnsi="Times New Roman" w:cs="Times New Roman"/>
                <w:sz w:val="24"/>
                <w:szCs w:val="24"/>
              </w:rPr>
              <w:t>Personnel:</w:t>
            </w:r>
          </w:p>
        </w:tc>
        <w:tc>
          <w:tcPr>
            <w:tcW w:w="2210" w:type="dxa"/>
            <w:tcBorders>
              <w:top w:val="single" w:sz="12" w:space="0" w:color="000000"/>
              <w:left w:val="single" w:sz="4" w:space="0" w:color="000000"/>
              <w:bottom w:val="single" w:sz="4" w:space="0" w:color="000000"/>
              <w:right w:val="single" w:sz="4" w:space="0" w:color="000000"/>
            </w:tcBorders>
          </w:tcPr>
          <w:p w:rsidR="00C42470" w:rsidRPr="00C42470" w:rsidRDefault="00C42470" w:rsidP="00C42470">
            <w:pPr>
              <w:widowControl/>
              <w:kinsoku w:val="0"/>
              <w:overflowPunct w:val="0"/>
              <w:autoSpaceDE w:val="0"/>
              <w:autoSpaceDN w:val="0"/>
              <w:adjustRightInd w:val="0"/>
              <w:spacing w:before="116"/>
              <w:ind w:left="786" w:right="786"/>
              <w:jc w:val="center"/>
              <w:rPr>
                <w:rFonts w:ascii="Times New Roman" w:hAnsi="Times New Roman" w:cs="Times New Roman"/>
                <w:sz w:val="24"/>
                <w:szCs w:val="24"/>
              </w:rPr>
            </w:pPr>
            <w:r w:rsidRPr="00C42470">
              <w:rPr>
                <w:rFonts w:ascii="Times New Roman" w:hAnsi="Times New Roman" w:cs="Times New Roman"/>
                <w:sz w:val="24"/>
                <w:szCs w:val="24"/>
              </w:rPr>
              <w:t>Hours</w:t>
            </w:r>
          </w:p>
        </w:tc>
        <w:tc>
          <w:tcPr>
            <w:tcW w:w="2209" w:type="dxa"/>
            <w:tcBorders>
              <w:top w:val="single" w:sz="12" w:space="0" w:color="000000"/>
              <w:left w:val="single" w:sz="4" w:space="0" w:color="000000"/>
              <w:bottom w:val="single" w:sz="4" w:space="0" w:color="000000"/>
              <w:right w:val="single" w:sz="4" w:space="0" w:color="000000"/>
            </w:tcBorders>
          </w:tcPr>
          <w:p w:rsidR="00C42470" w:rsidRPr="00C42470" w:rsidRDefault="00C42470" w:rsidP="00C42470">
            <w:pPr>
              <w:widowControl/>
              <w:kinsoku w:val="0"/>
              <w:overflowPunct w:val="0"/>
              <w:autoSpaceDE w:val="0"/>
              <w:autoSpaceDN w:val="0"/>
              <w:adjustRightInd w:val="0"/>
              <w:spacing w:before="116"/>
              <w:ind w:left="509"/>
              <w:rPr>
                <w:rFonts w:ascii="Times New Roman" w:hAnsi="Times New Roman" w:cs="Times New Roman"/>
                <w:sz w:val="24"/>
                <w:szCs w:val="24"/>
              </w:rPr>
            </w:pPr>
            <w:r w:rsidRPr="00C42470">
              <w:rPr>
                <w:rFonts w:ascii="Times New Roman" w:hAnsi="Times New Roman" w:cs="Times New Roman"/>
                <w:sz w:val="24"/>
                <w:szCs w:val="24"/>
              </w:rPr>
              <w:t>Hourly Rate</w:t>
            </w:r>
          </w:p>
        </w:tc>
        <w:tc>
          <w:tcPr>
            <w:tcW w:w="2210" w:type="dxa"/>
            <w:tcBorders>
              <w:top w:val="single" w:sz="12" w:space="0" w:color="000000"/>
              <w:left w:val="single" w:sz="4" w:space="0" w:color="000000"/>
              <w:bottom w:val="single" w:sz="4" w:space="0" w:color="000000"/>
              <w:right w:val="single" w:sz="4" w:space="0" w:color="000000"/>
            </w:tcBorders>
          </w:tcPr>
          <w:p w:rsidR="00C42470" w:rsidRPr="00C42470" w:rsidRDefault="00C42470" w:rsidP="00C42470">
            <w:pPr>
              <w:widowControl/>
              <w:kinsoku w:val="0"/>
              <w:overflowPunct w:val="0"/>
              <w:autoSpaceDE w:val="0"/>
              <w:autoSpaceDN w:val="0"/>
              <w:adjustRightInd w:val="0"/>
              <w:spacing w:before="116"/>
              <w:ind w:left="786" w:right="786"/>
              <w:jc w:val="center"/>
              <w:rPr>
                <w:rFonts w:ascii="Times New Roman" w:hAnsi="Times New Roman" w:cs="Times New Roman"/>
                <w:sz w:val="24"/>
                <w:szCs w:val="24"/>
              </w:rPr>
            </w:pPr>
            <w:r w:rsidRPr="00C42470">
              <w:rPr>
                <w:rFonts w:ascii="Times New Roman" w:hAnsi="Times New Roman" w:cs="Times New Roman"/>
                <w:sz w:val="24"/>
                <w:szCs w:val="24"/>
              </w:rPr>
              <w:t>Total</w:t>
            </w:r>
          </w:p>
        </w:tc>
      </w:tr>
      <w:tr w:rsidR="00C42470" w:rsidRPr="00C42470" w:rsidTr="00C42470">
        <w:trPr>
          <w:trHeight w:hRule="exact" w:val="432"/>
        </w:trPr>
        <w:tc>
          <w:tcPr>
            <w:tcW w:w="2329" w:type="dxa"/>
            <w:tcBorders>
              <w:top w:val="single" w:sz="4" w:space="0" w:color="000000"/>
              <w:left w:val="single" w:sz="4" w:space="0" w:color="000000"/>
              <w:bottom w:val="single" w:sz="4" w:space="0" w:color="000000"/>
              <w:right w:val="single" w:sz="4" w:space="0" w:color="000000"/>
            </w:tcBorders>
          </w:tcPr>
          <w:p w:rsidR="00C42470" w:rsidRPr="00C42470" w:rsidRDefault="00C42470" w:rsidP="00C42470">
            <w:pPr>
              <w:widowControl/>
              <w:kinsoku w:val="0"/>
              <w:overflowPunct w:val="0"/>
              <w:autoSpaceDE w:val="0"/>
              <w:autoSpaceDN w:val="0"/>
              <w:adjustRightInd w:val="0"/>
              <w:spacing w:before="136"/>
              <w:ind w:left="222"/>
              <w:rPr>
                <w:rFonts w:ascii="Times New Roman" w:hAnsi="Times New Roman" w:cs="Times New Roman"/>
                <w:sz w:val="24"/>
                <w:szCs w:val="24"/>
              </w:rPr>
            </w:pPr>
            <w:r w:rsidRPr="00C42470">
              <w:rPr>
                <w:rFonts w:ascii="Times New Roman" w:hAnsi="Times New Roman" w:cs="Times New Roman"/>
                <w:sz w:val="24"/>
                <w:szCs w:val="24"/>
              </w:rPr>
              <w:t>Partners</w:t>
            </w:r>
          </w:p>
        </w:tc>
        <w:tc>
          <w:tcPr>
            <w:tcW w:w="2210" w:type="dxa"/>
            <w:tcBorders>
              <w:top w:val="single" w:sz="4" w:space="0" w:color="000000"/>
              <w:left w:val="single" w:sz="4" w:space="0" w:color="000000"/>
              <w:bottom w:val="single" w:sz="4" w:space="0" w:color="000000"/>
              <w:right w:val="single" w:sz="4" w:space="0" w:color="000000"/>
            </w:tcBorders>
          </w:tcPr>
          <w:p w:rsidR="00C42470" w:rsidRPr="00C42470" w:rsidRDefault="00C42470" w:rsidP="00C42470">
            <w:pPr>
              <w:widowControl/>
              <w:autoSpaceDE w:val="0"/>
              <w:autoSpaceDN w:val="0"/>
              <w:adjustRightInd w:val="0"/>
              <w:rPr>
                <w:rFonts w:ascii="Times New Roman" w:hAnsi="Times New Roman" w:cs="Times New Roman"/>
                <w:sz w:val="24"/>
                <w:szCs w:val="24"/>
              </w:rPr>
            </w:pPr>
          </w:p>
        </w:tc>
        <w:tc>
          <w:tcPr>
            <w:tcW w:w="2209" w:type="dxa"/>
            <w:tcBorders>
              <w:top w:val="single" w:sz="4" w:space="0" w:color="000000"/>
              <w:left w:val="single" w:sz="4" w:space="0" w:color="000000"/>
              <w:bottom w:val="single" w:sz="4" w:space="0" w:color="000000"/>
              <w:right w:val="single" w:sz="4" w:space="0" w:color="000000"/>
            </w:tcBorders>
          </w:tcPr>
          <w:p w:rsidR="00C42470" w:rsidRPr="00C42470" w:rsidRDefault="00C42470" w:rsidP="00C42470">
            <w:pPr>
              <w:widowControl/>
              <w:autoSpaceDE w:val="0"/>
              <w:autoSpaceDN w:val="0"/>
              <w:adjustRightInd w:val="0"/>
              <w:rPr>
                <w:rFonts w:ascii="Times New Roman" w:hAnsi="Times New Roman" w:cs="Times New Roman"/>
                <w:sz w:val="24"/>
                <w:szCs w:val="24"/>
              </w:rPr>
            </w:pPr>
          </w:p>
        </w:tc>
        <w:tc>
          <w:tcPr>
            <w:tcW w:w="2210" w:type="dxa"/>
            <w:tcBorders>
              <w:top w:val="single" w:sz="4" w:space="0" w:color="000000"/>
              <w:left w:val="single" w:sz="4" w:space="0" w:color="000000"/>
              <w:bottom w:val="single" w:sz="4" w:space="0" w:color="000000"/>
              <w:right w:val="single" w:sz="4" w:space="0" w:color="000000"/>
            </w:tcBorders>
          </w:tcPr>
          <w:p w:rsidR="00C42470" w:rsidRPr="00C42470" w:rsidRDefault="00C42470" w:rsidP="00C42470">
            <w:pPr>
              <w:widowControl/>
              <w:autoSpaceDE w:val="0"/>
              <w:autoSpaceDN w:val="0"/>
              <w:adjustRightInd w:val="0"/>
              <w:rPr>
                <w:rFonts w:ascii="Times New Roman" w:hAnsi="Times New Roman" w:cs="Times New Roman"/>
                <w:sz w:val="24"/>
                <w:szCs w:val="24"/>
              </w:rPr>
            </w:pPr>
          </w:p>
        </w:tc>
      </w:tr>
      <w:tr w:rsidR="00C42470" w:rsidRPr="00C42470" w:rsidTr="00C42470">
        <w:trPr>
          <w:trHeight w:hRule="exact" w:val="432"/>
        </w:trPr>
        <w:tc>
          <w:tcPr>
            <w:tcW w:w="2329" w:type="dxa"/>
            <w:tcBorders>
              <w:top w:val="single" w:sz="4" w:space="0" w:color="000000"/>
              <w:left w:val="single" w:sz="4" w:space="0" w:color="000000"/>
              <w:bottom w:val="single" w:sz="4" w:space="0" w:color="000000"/>
              <w:right w:val="single" w:sz="4" w:space="0" w:color="000000"/>
            </w:tcBorders>
          </w:tcPr>
          <w:p w:rsidR="00C42470" w:rsidRPr="00C42470" w:rsidRDefault="00C42470" w:rsidP="00C42470">
            <w:pPr>
              <w:widowControl/>
              <w:kinsoku w:val="0"/>
              <w:overflowPunct w:val="0"/>
              <w:autoSpaceDE w:val="0"/>
              <w:autoSpaceDN w:val="0"/>
              <w:adjustRightInd w:val="0"/>
              <w:spacing w:before="136"/>
              <w:ind w:left="222"/>
              <w:rPr>
                <w:rFonts w:ascii="Times New Roman" w:hAnsi="Times New Roman" w:cs="Times New Roman"/>
                <w:sz w:val="24"/>
                <w:szCs w:val="24"/>
              </w:rPr>
            </w:pPr>
            <w:r w:rsidRPr="00C42470">
              <w:rPr>
                <w:rFonts w:ascii="Times New Roman" w:hAnsi="Times New Roman" w:cs="Times New Roman"/>
                <w:sz w:val="24"/>
                <w:szCs w:val="24"/>
              </w:rPr>
              <w:t>Managers</w:t>
            </w:r>
          </w:p>
        </w:tc>
        <w:tc>
          <w:tcPr>
            <w:tcW w:w="2210" w:type="dxa"/>
            <w:tcBorders>
              <w:top w:val="single" w:sz="4" w:space="0" w:color="000000"/>
              <w:left w:val="single" w:sz="4" w:space="0" w:color="000000"/>
              <w:bottom w:val="single" w:sz="4" w:space="0" w:color="000000"/>
              <w:right w:val="single" w:sz="4" w:space="0" w:color="000000"/>
            </w:tcBorders>
          </w:tcPr>
          <w:p w:rsidR="00C42470" w:rsidRPr="00C42470" w:rsidRDefault="00C42470" w:rsidP="00C42470">
            <w:pPr>
              <w:widowControl/>
              <w:autoSpaceDE w:val="0"/>
              <w:autoSpaceDN w:val="0"/>
              <w:adjustRightInd w:val="0"/>
              <w:rPr>
                <w:rFonts w:ascii="Times New Roman" w:hAnsi="Times New Roman" w:cs="Times New Roman"/>
                <w:sz w:val="24"/>
                <w:szCs w:val="24"/>
              </w:rPr>
            </w:pPr>
          </w:p>
        </w:tc>
        <w:tc>
          <w:tcPr>
            <w:tcW w:w="2209" w:type="dxa"/>
            <w:tcBorders>
              <w:top w:val="single" w:sz="4" w:space="0" w:color="000000"/>
              <w:left w:val="single" w:sz="4" w:space="0" w:color="000000"/>
              <w:bottom w:val="single" w:sz="4" w:space="0" w:color="000000"/>
              <w:right w:val="single" w:sz="4" w:space="0" w:color="000000"/>
            </w:tcBorders>
          </w:tcPr>
          <w:p w:rsidR="00C42470" w:rsidRPr="00C42470" w:rsidRDefault="00C42470" w:rsidP="00C42470">
            <w:pPr>
              <w:widowControl/>
              <w:autoSpaceDE w:val="0"/>
              <w:autoSpaceDN w:val="0"/>
              <w:adjustRightInd w:val="0"/>
              <w:rPr>
                <w:rFonts w:ascii="Times New Roman" w:hAnsi="Times New Roman" w:cs="Times New Roman"/>
                <w:sz w:val="24"/>
                <w:szCs w:val="24"/>
              </w:rPr>
            </w:pPr>
          </w:p>
        </w:tc>
        <w:tc>
          <w:tcPr>
            <w:tcW w:w="2210" w:type="dxa"/>
            <w:tcBorders>
              <w:top w:val="single" w:sz="4" w:space="0" w:color="000000"/>
              <w:left w:val="single" w:sz="4" w:space="0" w:color="000000"/>
              <w:bottom w:val="single" w:sz="4" w:space="0" w:color="000000"/>
              <w:right w:val="single" w:sz="4" w:space="0" w:color="000000"/>
            </w:tcBorders>
          </w:tcPr>
          <w:p w:rsidR="00C42470" w:rsidRPr="00C42470" w:rsidRDefault="00C42470" w:rsidP="00C42470">
            <w:pPr>
              <w:widowControl/>
              <w:autoSpaceDE w:val="0"/>
              <w:autoSpaceDN w:val="0"/>
              <w:adjustRightInd w:val="0"/>
              <w:rPr>
                <w:rFonts w:ascii="Times New Roman" w:hAnsi="Times New Roman" w:cs="Times New Roman"/>
                <w:sz w:val="24"/>
                <w:szCs w:val="24"/>
              </w:rPr>
            </w:pPr>
          </w:p>
        </w:tc>
      </w:tr>
      <w:tr w:rsidR="00C42470" w:rsidRPr="00C42470" w:rsidTr="00C42470">
        <w:trPr>
          <w:trHeight w:hRule="exact" w:val="432"/>
        </w:trPr>
        <w:tc>
          <w:tcPr>
            <w:tcW w:w="2329" w:type="dxa"/>
            <w:tcBorders>
              <w:top w:val="single" w:sz="4" w:space="0" w:color="000000"/>
              <w:left w:val="single" w:sz="4" w:space="0" w:color="000000"/>
              <w:bottom w:val="single" w:sz="4" w:space="0" w:color="000000"/>
              <w:right w:val="single" w:sz="4" w:space="0" w:color="000000"/>
            </w:tcBorders>
          </w:tcPr>
          <w:p w:rsidR="00C42470" w:rsidRPr="00C42470" w:rsidRDefault="00C42470" w:rsidP="00C42470">
            <w:pPr>
              <w:widowControl/>
              <w:kinsoku w:val="0"/>
              <w:overflowPunct w:val="0"/>
              <w:autoSpaceDE w:val="0"/>
              <w:autoSpaceDN w:val="0"/>
              <w:adjustRightInd w:val="0"/>
              <w:spacing w:before="136"/>
              <w:ind w:left="222"/>
              <w:rPr>
                <w:rFonts w:ascii="Times New Roman" w:hAnsi="Times New Roman" w:cs="Times New Roman"/>
                <w:sz w:val="24"/>
                <w:szCs w:val="24"/>
              </w:rPr>
            </w:pPr>
            <w:r w:rsidRPr="00C42470">
              <w:rPr>
                <w:rFonts w:ascii="Times New Roman" w:hAnsi="Times New Roman" w:cs="Times New Roman"/>
                <w:sz w:val="24"/>
                <w:szCs w:val="24"/>
              </w:rPr>
              <w:t>Supervisors</w:t>
            </w:r>
          </w:p>
        </w:tc>
        <w:tc>
          <w:tcPr>
            <w:tcW w:w="2210" w:type="dxa"/>
            <w:tcBorders>
              <w:top w:val="single" w:sz="4" w:space="0" w:color="000000"/>
              <w:left w:val="single" w:sz="4" w:space="0" w:color="000000"/>
              <w:bottom w:val="single" w:sz="4" w:space="0" w:color="000000"/>
              <w:right w:val="single" w:sz="4" w:space="0" w:color="000000"/>
            </w:tcBorders>
          </w:tcPr>
          <w:p w:rsidR="00C42470" w:rsidRPr="00C42470" w:rsidRDefault="00C42470" w:rsidP="00C42470">
            <w:pPr>
              <w:widowControl/>
              <w:autoSpaceDE w:val="0"/>
              <w:autoSpaceDN w:val="0"/>
              <w:adjustRightInd w:val="0"/>
              <w:rPr>
                <w:rFonts w:ascii="Times New Roman" w:hAnsi="Times New Roman" w:cs="Times New Roman"/>
                <w:sz w:val="24"/>
                <w:szCs w:val="24"/>
              </w:rPr>
            </w:pPr>
          </w:p>
        </w:tc>
        <w:tc>
          <w:tcPr>
            <w:tcW w:w="2209" w:type="dxa"/>
            <w:tcBorders>
              <w:top w:val="single" w:sz="4" w:space="0" w:color="000000"/>
              <w:left w:val="single" w:sz="4" w:space="0" w:color="000000"/>
              <w:bottom w:val="single" w:sz="4" w:space="0" w:color="000000"/>
              <w:right w:val="single" w:sz="4" w:space="0" w:color="000000"/>
            </w:tcBorders>
          </w:tcPr>
          <w:p w:rsidR="00C42470" w:rsidRPr="00C42470" w:rsidRDefault="00C42470" w:rsidP="00C42470">
            <w:pPr>
              <w:widowControl/>
              <w:autoSpaceDE w:val="0"/>
              <w:autoSpaceDN w:val="0"/>
              <w:adjustRightInd w:val="0"/>
              <w:rPr>
                <w:rFonts w:ascii="Times New Roman" w:hAnsi="Times New Roman" w:cs="Times New Roman"/>
                <w:sz w:val="24"/>
                <w:szCs w:val="24"/>
              </w:rPr>
            </w:pPr>
          </w:p>
        </w:tc>
        <w:tc>
          <w:tcPr>
            <w:tcW w:w="2210" w:type="dxa"/>
            <w:tcBorders>
              <w:top w:val="single" w:sz="4" w:space="0" w:color="000000"/>
              <w:left w:val="single" w:sz="4" w:space="0" w:color="000000"/>
              <w:bottom w:val="single" w:sz="4" w:space="0" w:color="000000"/>
              <w:right w:val="single" w:sz="4" w:space="0" w:color="000000"/>
            </w:tcBorders>
          </w:tcPr>
          <w:p w:rsidR="00C42470" w:rsidRPr="00C42470" w:rsidRDefault="00C42470" w:rsidP="00C42470">
            <w:pPr>
              <w:widowControl/>
              <w:autoSpaceDE w:val="0"/>
              <w:autoSpaceDN w:val="0"/>
              <w:adjustRightInd w:val="0"/>
              <w:rPr>
                <w:rFonts w:ascii="Times New Roman" w:hAnsi="Times New Roman" w:cs="Times New Roman"/>
                <w:sz w:val="24"/>
                <w:szCs w:val="24"/>
              </w:rPr>
            </w:pPr>
          </w:p>
        </w:tc>
      </w:tr>
      <w:tr w:rsidR="00C42470" w:rsidRPr="00C42470" w:rsidTr="00C42470">
        <w:trPr>
          <w:trHeight w:hRule="exact" w:val="432"/>
        </w:trPr>
        <w:tc>
          <w:tcPr>
            <w:tcW w:w="2329" w:type="dxa"/>
            <w:tcBorders>
              <w:top w:val="single" w:sz="4" w:space="0" w:color="000000"/>
              <w:left w:val="single" w:sz="4" w:space="0" w:color="000000"/>
              <w:bottom w:val="single" w:sz="4" w:space="0" w:color="000000"/>
              <w:right w:val="single" w:sz="4" w:space="0" w:color="000000"/>
            </w:tcBorders>
          </w:tcPr>
          <w:p w:rsidR="00C42470" w:rsidRPr="00C42470" w:rsidRDefault="00C42470" w:rsidP="00C42470">
            <w:pPr>
              <w:widowControl/>
              <w:kinsoku w:val="0"/>
              <w:overflowPunct w:val="0"/>
              <w:autoSpaceDE w:val="0"/>
              <w:autoSpaceDN w:val="0"/>
              <w:adjustRightInd w:val="0"/>
              <w:spacing w:before="136"/>
              <w:ind w:left="222"/>
              <w:rPr>
                <w:rFonts w:ascii="Times New Roman" w:hAnsi="Times New Roman" w:cs="Times New Roman"/>
                <w:sz w:val="24"/>
                <w:szCs w:val="24"/>
              </w:rPr>
            </w:pPr>
            <w:r w:rsidRPr="00C42470">
              <w:rPr>
                <w:rFonts w:ascii="Times New Roman" w:hAnsi="Times New Roman" w:cs="Times New Roman"/>
                <w:sz w:val="24"/>
                <w:szCs w:val="24"/>
              </w:rPr>
              <w:t>Staff</w:t>
            </w:r>
          </w:p>
        </w:tc>
        <w:tc>
          <w:tcPr>
            <w:tcW w:w="2210" w:type="dxa"/>
            <w:tcBorders>
              <w:top w:val="single" w:sz="4" w:space="0" w:color="000000"/>
              <w:left w:val="single" w:sz="4" w:space="0" w:color="000000"/>
              <w:bottom w:val="single" w:sz="4" w:space="0" w:color="000000"/>
              <w:right w:val="single" w:sz="4" w:space="0" w:color="000000"/>
            </w:tcBorders>
          </w:tcPr>
          <w:p w:rsidR="00C42470" w:rsidRPr="00C42470" w:rsidRDefault="00C42470" w:rsidP="00C42470">
            <w:pPr>
              <w:widowControl/>
              <w:autoSpaceDE w:val="0"/>
              <w:autoSpaceDN w:val="0"/>
              <w:adjustRightInd w:val="0"/>
              <w:rPr>
                <w:rFonts w:ascii="Times New Roman" w:hAnsi="Times New Roman" w:cs="Times New Roman"/>
                <w:sz w:val="24"/>
                <w:szCs w:val="24"/>
              </w:rPr>
            </w:pPr>
          </w:p>
        </w:tc>
        <w:tc>
          <w:tcPr>
            <w:tcW w:w="2209" w:type="dxa"/>
            <w:tcBorders>
              <w:top w:val="single" w:sz="4" w:space="0" w:color="000000"/>
              <w:left w:val="single" w:sz="4" w:space="0" w:color="000000"/>
              <w:bottom w:val="single" w:sz="4" w:space="0" w:color="000000"/>
              <w:right w:val="single" w:sz="4" w:space="0" w:color="000000"/>
            </w:tcBorders>
          </w:tcPr>
          <w:p w:rsidR="00C42470" w:rsidRPr="00C42470" w:rsidRDefault="00C42470" w:rsidP="00C42470">
            <w:pPr>
              <w:widowControl/>
              <w:autoSpaceDE w:val="0"/>
              <w:autoSpaceDN w:val="0"/>
              <w:adjustRightInd w:val="0"/>
              <w:rPr>
                <w:rFonts w:ascii="Times New Roman" w:hAnsi="Times New Roman" w:cs="Times New Roman"/>
                <w:sz w:val="24"/>
                <w:szCs w:val="24"/>
              </w:rPr>
            </w:pPr>
          </w:p>
        </w:tc>
        <w:tc>
          <w:tcPr>
            <w:tcW w:w="2210" w:type="dxa"/>
            <w:tcBorders>
              <w:top w:val="single" w:sz="4" w:space="0" w:color="000000"/>
              <w:left w:val="single" w:sz="4" w:space="0" w:color="000000"/>
              <w:bottom w:val="single" w:sz="4" w:space="0" w:color="000000"/>
              <w:right w:val="single" w:sz="4" w:space="0" w:color="000000"/>
            </w:tcBorders>
          </w:tcPr>
          <w:p w:rsidR="00C42470" w:rsidRPr="00C42470" w:rsidRDefault="00C42470" w:rsidP="00C42470">
            <w:pPr>
              <w:widowControl/>
              <w:autoSpaceDE w:val="0"/>
              <w:autoSpaceDN w:val="0"/>
              <w:adjustRightInd w:val="0"/>
              <w:rPr>
                <w:rFonts w:ascii="Times New Roman" w:hAnsi="Times New Roman" w:cs="Times New Roman"/>
                <w:sz w:val="24"/>
                <w:szCs w:val="24"/>
              </w:rPr>
            </w:pPr>
          </w:p>
        </w:tc>
      </w:tr>
      <w:tr w:rsidR="00C42470" w:rsidRPr="00C42470" w:rsidTr="00C42470">
        <w:trPr>
          <w:trHeight w:hRule="exact" w:val="432"/>
        </w:trPr>
        <w:tc>
          <w:tcPr>
            <w:tcW w:w="2329" w:type="dxa"/>
            <w:tcBorders>
              <w:top w:val="single" w:sz="4" w:space="0" w:color="000000"/>
              <w:left w:val="single" w:sz="4" w:space="0" w:color="000000"/>
              <w:bottom w:val="single" w:sz="4" w:space="0" w:color="000000"/>
              <w:right w:val="single" w:sz="4" w:space="0" w:color="000000"/>
            </w:tcBorders>
          </w:tcPr>
          <w:p w:rsidR="00C42470" w:rsidRPr="00C42470" w:rsidRDefault="00C42470" w:rsidP="00C42470">
            <w:pPr>
              <w:widowControl/>
              <w:kinsoku w:val="0"/>
              <w:overflowPunct w:val="0"/>
              <w:autoSpaceDE w:val="0"/>
              <w:autoSpaceDN w:val="0"/>
              <w:adjustRightInd w:val="0"/>
              <w:spacing w:before="136"/>
              <w:ind w:left="222"/>
              <w:rPr>
                <w:rFonts w:ascii="Times New Roman" w:hAnsi="Times New Roman" w:cs="Times New Roman"/>
                <w:sz w:val="24"/>
                <w:szCs w:val="24"/>
              </w:rPr>
            </w:pPr>
            <w:r>
              <w:rPr>
                <w:rFonts w:ascii="Times New Roman" w:hAnsi="Times New Roman" w:cs="Times New Roman"/>
                <w:sz w:val="24"/>
                <w:szCs w:val="24"/>
              </w:rPr>
              <w:t>Other</w:t>
            </w:r>
          </w:p>
        </w:tc>
        <w:tc>
          <w:tcPr>
            <w:tcW w:w="2210" w:type="dxa"/>
            <w:tcBorders>
              <w:top w:val="single" w:sz="4" w:space="0" w:color="000000"/>
              <w:left w:val="single" w:sz="4" w:space="0" w:color="000000"/>
              <w:bottom w:val="single" w:sz="4" w:space="0" w:color="000000"/>
              <w:right w:val="single" w:sz="4" w:space="0" w:color="000000"/>
            </w:tcBorders>
          </w:tcPr>
          <w:p w:rsidR="00C42470" w:rsidRPr="00C42470" w:rsidRDefault="00C42470" w:rsidP="00C42470">
            <w:pPr>
              <w:widowControl/>
              <w:autoSpaceDE w:val="0"/>
              <w:autoSpaceDN w:val="0"/>
              <w:adjustRightInd w:val="0"/>
              <w:rPr>
                <w:rFonts w:ascii="Times New Roman" w:hAnsi="Times New Roman" w:cs="Times New Roman"/>
                <w:sz w:val="24"/>
                <w:szCs w:val="24"/>
              </w:rPr>
            </w:pPr>
          </w:p>
        </w:tc>
        <w:tc>
          <w:tcPr>
            <w:tcW w:w="2209" w:type="dxa"/>
            <w:tcBorders>
              <w:top w:val="single" w:sz="4" w:space="0" w:color="000000"/>
              <w:left w:val="single" w:sz="4" w:space="0" w:color="000000"/>
              <w:bottom w:val="single" w:sz="4" w:space="0" w:color="000000"/>
              <w:right w:val="single" w:sz="4" w:space="0" w:color="000000"/>
            </w:tcBorders>
          </w:tcPr>
          <w:p w:rsidR="00C42470" w:rsidRPr="00C42470" w:rsidRDefault="00C42470" w:rsidP="00C42470">
            <w:pPr>
              <w:widowControl/>
              <w:autoSpaceDE w:val="0"/>
              <w:autoSpaceDN w:val="0"/>
              <w:adjustRightInd w:val="0"/>
              <w:rPr>
                <w:rFonts w:ascii="Times New Roman" w:hAnsi="Times New Roman" w:cs="Times New Roman"/>
                <w:sz w:val="24"/>
                <w:szCs w:val="24"/>
              </w:rPr>
            </w:pPr>
          </w:p>
        </w:tc>
        <w:tc>
          <w:tcPr>
            <w:tcW w:w="2210" w:type="dxa"/>
            <w:tcBorders>
              <w:top w:val="single" w:sz="4" w:space="0" w:color="000000"/>
              <w:left w:val="single" w:sz="4" w:space="0" w:color="000000"/>
              <w:bottom w:val="single" w:sz="4" w:space="0" w:color="000000"/>
              <w:right w:val="single" w:sz="4" w:space="0" w:color="000000"/>
            </w:tcBorders>
          </w:tcPr>
          <w:p w:rsidR="00C42470" w:rsidRPr="00C42470" w:rsidRDefault="00C42470" w:rsidP="00C42470">
            <w:pPr>
              <w:widowControl/>
              <w:autoSpaceDE w:val="0"/>
              <w:autoSpaceDN w:val="0"/>
              <w:adjustRightInd w:val="0"/>
              <w:rPr>
                <w:rFonts w:ascii="Times New Roman" w:hAnsi="Times New Roman" w:cs="Times New Roman"/>
                <w:sz w:val="24"/>
                <w:szCs w:val="24"/>
              </w:rPr>
            </w:pPr>
          </w:p>
        </w:tc>
      </w:tr>
    </w:tbl>
    <w:p w:rsidR="00E85316" w:rsidRDefault="00E85316" w:rsidP="003A2ECF">
      <w:pPr>
        <w:pStyle w:val="BodyText"/>
        <w:spacing w:before="52" w:line="720" w:lineRule="auto"/>
        <w:ind w:left="0" w:right="50" w:firstLine="684"/>
        <w:rPr>
          <w:spacing w:val="-1"/>
        </w:rPr>
      </w:pPr>
    </w:p>
    <w:p w:rsidR="003762BC" w:rsidRDefault="001B16A2" w:rsidP="003762BC">
      <w:pPr>
        <w:widowControl/>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A</w:t>
      </w:r>
      <w:r w:rsidR="003762BC">
        <w:rPr>
          <w:rFonts w:ascii="Times New Roman" w:hAnsi="Times New Roman" w:cs="Times New Roman"/>
          <w:b/>
          <w:bCs/>
          <w:sz w:val="24"/>
          <w:szCs w:val="24"/>
        </w:rPr>
        <w:t xml:space="preserve">PPENDIX B: REQUIRED DISCLOSURE OF RELATIONSHIPS TO </w:t>
      </w:r>
      <w:r w:rsidR="008A72CE">
        <w:rPr>
          <w:rFonts w:ascii="Times New Roman" w:hAnsi="Times New Roman" w:cs="Times New Roman"/>
          <w:b/>
          <w:bCs/>
          <w:sz w:val="24"/>
          <w:szCs w:val="24"/>
        </w:rPr>
        <w:t>CITY</w:t>
      </w:r>
    </w:p>
    <w:p w:rsidR="003762BC" w:rsidRDefault="003762BC" w:rsidP="003762BC">
      <w:pPr>
        <w:widowControl/>
        <w:autoSpaceDE w:val="0"/>
        <w:autoSpaceDN w:val="0"/>
        <w:adjustRightInd w:val="0"/>
        <w:jc w:val="center"/>
        <w:rPr>
          <w:rFonts w:ascii="Times New Roman" w:hAnsi="Times New Roman" w:cs="Times New Roman"/>
          <w:b/>
          <w:bCs/>
          <w:sz w:val="24"/>
          <w:szCs w:val="24"/>
        </w:rPr>
      </w:pPr>
    </w:p>
    <w:p w:rsidR="003762BC" w:rsidRDefault="003762BC" w:rsidP="003762BC">
      <w:pPr>
        <w:widowControl/>
        <w:autoSpaceDE w:val="0"/>
        <w:autoSpaceDN w:val="0"/>
        <w:adjustRightInd w:val="0"/>
        <w:jc w:val="both"/>
        <w:rPr>
          <w:rFonts w:ascii="Times New Roman" w:hAnsi="Times New Roman" w:cs="Times New Roman"/>
          <w:b/>
          <w:bCs/>
        </w:rPr>
      </w:pPr>
      <w:r>
        <w:rPr>
          <w:rFonts w:ascii="Times New Roman" w:hAnsi="Times New Roman" w:cs="Times New Roman"/>
          <w:b/>
          <w:bCs/>
        </w:rPr>
        <w:t xml:space="preserve">Prior to execution of a contract by the </w:t>
      </w:r>
      <w:r w:rsidR="008A72CE">
        <w:rPr>
          <w:rFonts w:ascii="Times New Roman" w:hAnsi="Times New Roman" w:cs="Times New Roman"/>
          <w:b/>
          <w:bCs/>
        </w:rPr>
        <w:t>City</w:t>
      </w:r>
      <w:r>
        <w:rPr>
          <w:rFonts w:ascii="Times New Roman" w:hAnsi="Times New Roman" w:cs="Times New Roman"/>
          <w:b/>
          <w:bCs/>
        </w:rPr>
        <w:t xml:space="preserve">, a potential </w:t>
      </w:r>
      <w:r w:rsidR="008A72CE">
        <w:rPr>
          <w:rFonts w:ascii="Times New Roman" w:hAnsi="Times New Roman" w:cs="Times New Roman"/>
          <w:b/>
          <w:bCs/>
        </w:rPr>
        <w:t>City</w:t>
      </w:r>
      <w:r>
        <w:rPr>
          <w:rFonts w:ascii="Times New Roman" w:hAnsi="Times New Roman" w:cs="Times New Roman"/>
          <w:b/>
          <w:bCs/>
        </w:rPr>
        <w:t xml:space="preserve"> contractor must complete, sign and return this form to the </w:t>
      </w:r>
      <w:r w:rsidR="008A72CE">
        <w:rPr>
          <w:rFonts w:ascii="Times New Roman" w:hAnsi="Times New Roman" w:cs="Times New Roman"/>
          <w:b/>
          <w:bCs/>
        </w:rPr>
        <w:t>City</w:t>
      </w:r>
    </w:p>
    <w:p w:rsidR="003762BC" w:rsidRDefault="003762BC" w:rsidP="003762BC">
      <w:pPr>
        <w:widowControl/>
        <w:autoSpaceDE w:val="0"/>
        <w:autoSpaceDN w:val="0"/>
        <w:adjustRightInd w:val="0"/>
        <w:rPr>
          <w:rFonts w:ascii="Times New Roman" w:hAnsi="Times New Roman" w:cs="Times New Roman"/>
          <w:b/>
          <w:bCs/>
        </w:rPr>
      </w:pPr>
    </w:p>
    <w:p w:rsidR="003762BC" w:rsidRDefault="003762BC" w:rsidP="003762BC">
      <w:pPr>
        <w:widowControl/>
        <w:autoSpaceDE w:val="0"/>
        <w:autoSpaceDN w:val="0"/>
        <w:adjustRightInd w:val="0"/>
        <w:rPr>
          <w:rFonts w:ascii="Times New Roman" w:hAnsi="Times New Roman" w:cs="Times New Roman"/>
          <w:b/>
          <w:bCs/>
        </w:rPr>
      </w:pPr>
      <w:r>
        <w:rPr>
          <w:rFonts w:ascii="Times New Roman" w:hAnsi="Times New Roman" w:cs="Times New Roman"/>
          <w:b/>
          <w:bCs/>
        </w:rPr>
        <w:t>Contract Name and/or ID No.:</w:t>
      </w:r>
      <w:r w:rsidR="004E6162" w:rsidRPr="004E6162">
        <w:rPr>
          <w:rFonts w:ascii="Times New Roman" w:hAnsi="Times New Roman" w:cs="Times New Roman"/>
          <w:b/>
          <w:bCs/>
        </w:rPr>
        <w:t xml:space="preserve"> </w:t>
      </w:r>
      <w:r w:rsidR="004E6162">
        <w:rPr>
          <w:rFonts w:ascii="Times New Roman" w:hAnsi="Times New Roman" w:cs="Times New Roman"/>
          <w:b/>
          <w:bCs/>
        </w:rPr>
        <w:t>Accounting and Audit Services</w:t>
      </w:r>
    </w:p>
    <w:p w:rsidR="004E6162" w:rsidRDefault="004E6162" w:rsidP="003762BC">
      <w:pPr>
        <w:widowControl/>
        <w:autoSpaceDE w:val="0"/>
        <w:autoSpaceDN w:val="0"/>
        <w:adjustRightInd w:val="0"/>
        <w:rPr>
          <w:rFonts w:ascii="Times New Roman" w:hAnsi="Times New Roman" w:cs="Times New Roman"/>
          <w:b/>
          <w:bCs/>
        </w:rPr>
      </w:pPr>
    </w:p>
    <w:p w:rsidR="003762BC" w:rsidRDefault="003762BC" w:rsidP="003762BC">
      <w:pPr>
        <w:widowControl/>
        <w:autoSpaceDE w:val="0"/>
        <w:autoSpaceDN w:val="0"/>
        <w:adjustRightInd w:val="0"/>
        <w:rPr>
          <w:rFonts w:ascii="Times New Roman" w:hAnsi="Times New Roman" w:cs="Times New Roman"/>
          <w:b/>
          <w:bCs/>
        </w:rPr>
      </w:pPr>
      <w:r>
        <w:rPr>
          <w:rFonts w:ascii="Times New Roman" w:hAnsi="Times New Roman" w:cs="Times New Roman"/>
          <w:b/>
          <w:bCs/>
        </w:rPr>
        <w:t>Name of Contractor:</w:t>
      </w:r>
    </w:p>
    <w:p w:rsidR="003762BC" w:rsidRDefault="003762BC" w:rsidP="003762BC">
      <w:pPr>
        <w:widowControl/>
        <w:autoSpaceDE w:val="0"/>
        <w:autoSpaceDN w:val="0"/>
        <w:adjustRightInd w:val="0"/>
        <w:rPr>
          <w:rFonts w:ascii="Times New Roman" w:hAnsi="Times New Roman" w:cs="Times New Roman"/>
          <w:i/>
          <w:iCs/>
        </w:rPr>
      </w:pPr>
      <w:r>
        <w:rPr>
          <w:rFonts w:ascii="Times New Roman" w:hAnsi="Times New Roman" w:cs="Times New Roman"/>
          <w:i/>
          <w:iCs/>
        </w:rPr>
        <w:t>(To be filled in by Contractor)</w:t>
      </w:r>
    </w:p>
    <w:p w:rsidR="003762BC" w:rsidRDefault="003762BC" w:rsidP="003762BC">
      <w:pPr>
        <w:widowControl/>
        <w:autoSpaceDE w:val="0"/>
        <w:autoSpaceDN w:val="0"/>
        <w:adjustRightInd w:val="0"/>
        <w:rPr>
          <w:rFonts w:ascii="Times New Roman" w:hAnsi="Times New Roman" w:cs="Times New Roman"/>
          <w:i/>
          <w:iCs/>
        </w:rPr>
      </w:pPr>
    </w:p>
    <w:p w:rsidR="003762BC" w:rsidRDefault="003762BC" w:rsidP="003762BC">
      <w:pPr>
        <w:widowControl/>
        <w:autoSpaceDE w:val="0"/>
        <w:autoSpaceDN w:val="0"/>
        <w:adjustRightInd w:val="0"/>
        <w:rPr>
          <w:rFonts w:ascii="Times New Roman" w:hAnsi="Times New Roman" w:cs="Times New Roman"/>
          <w:b/>
          <w:bCs/>
        </w:rPr>
      </w:pPr>
      <w:r>
        <w:rPr>
          <w:rFonts w:ascii="Times New Roman" w:hAnsi="Times New Roman" w:cs="Times New Roman"/>
          <w:b/>
          <w:bCs/>
        </w:rPr>
        <w:t>A.) Related Employees:</w:t>
      </w:r>
    </w:p>
    <w:p w:rsidR="003762BC" w:rsidRDefault="003762BC" w:rsidP="003762BC">
      <w:pPr>
        <w:widowControl/>
        <w:autoSpaceDE w:val="0"/>
        <w:autoSpaceDN w:val="0"/>
        <w:adjustRightInd w:val="0"/>
        <w:rPr>
          <w:rFonts w:ascii="Times New Roman" w:hAnsi="Times New Roman" w:cs="Times New Roman"/>
        </w:rPr>
      </w:pPr>
    </w:p>
    <w:p w:rsidR="003762BC" w:rsidRDefault="003762BC" w:rsidP="003762BC">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Are any of the employees that you will use to carry out this contract with </w:t>
      </w:r>
      <w:r w:rsidR="008A72CE">
        <w:rPr>
          <w:rFonts w:ascii="Times New Roman" w:hAnsi="Times New Roman" w:cs="Times New Roman"/>
        </w:rPr>
        <w:t>City</w:t>
      </w:r>
      <w:r>
        <w:rPr>
          <w:rFonts w:ascii="Times New Roman" w:hAnsi="Times New Roman" w:cs="Times New Roman"/>
        </w:rPr>
        <w:t xml:space="preserve"> of </w:t>
      </w:r>
      <w:r w:rsidR="008A72CE">
        <w:rPr>
          <w:rFonts w:ascii="Times New Roman" w:hAnsi="Times New Roman" w:cs="Times New Roman"/>
        </w:rPr>
        <w:t>Lockport</w:t>
      </w:r>
      <w:r>
        <w:rPr>
          <w:rFonts w:ascii="Times New Roman" w:hAnsi="Times New Roman" w:cs="Times New Roman"/>
        </w:rPr>
        <w:t xml:space="preserve"> also an official, officer, employee, or member of any board or commission of the </w:t>
      </w:r>
      <w:r w:rsidR="008A72CE">
        <w:rPr>
          <w:rFonts w:ascii="Times New Roman" w:hAnsi="Times New Roman" w:cs="Times New Roman"/>
        </w:rPr>
        <w:t>City</w:t>
      </w:r>
      <w:r>
        <w:rPr>
          <w:rFonts w:ascii="Times New Roman" w:hAnsi="Times New Roman" w:cs="Times New Roman"/>
        </w:rPr>
        <w:t xml:space="preserve">, or the spouse, domestic partner, parent, mother-in-law, father-in-law, child, spouse of child, grandchild, brother, sister, or spouse or child of a brother or sister of such </w:t>
      </w:r>
      <w:r w:rsidR="008A72CE">
        <w:rPr>
          <w:rFonts w:ascii="Times New Roman" w:hAnsi="Times New Roman" w:cs="Times New Roman"/>
        </w:rPr>
        <w:t>City</w:t>
      </w:r>
      <w:r>
        <w:rPr>
          <w:rFonts w:ascii="Times New Roman" w:hAnsi="Times New Roman" w:cs="Times New Roman"/>
        </w:rPr>
        <w:t xml:space="preserve"> official, officer, employee, board or commission member?</w:t>
      </w:r>
    </w:p>
    <w:p w:rsidR="003762BC" w:rsidRDefault="003762BC" w:rsidP="003762BC">
      <w:pPr>
        <w:widowControl/>
        <w:autoSpaceDE w:val="0"/>
        <w:autoSpaceDN w:val="0"/>
        <w:adjustRightInd w:val="0"/>
        <w:rPr>
          <w:rFonts w:ascii="Times New Roman" w:hAnsi="Times New Roman" w:cs="Times New Roman"/>
        </w:rPr>
      </w:pPr>
    </w:p>
    <w:p w:rsidR="003762BC" w:rsidRDefault="003762BC" w:rsidP="003762BC">
      <w:pPr>
        <w:widowControl/>
        <w:autoSpaceDE w:val="0"/>
        <w:autoSpaceDN w:val="0"/>
        <w:adjustRightInd w:val="0"/>
        <w:rPr>
          <w:rFonts w:ascii="Times New Roman" w:hAnsi="Times New Roman" w:cs="Times New Roman"/>
        </w:rPr>
      </w:pPr>
      <w:r>
        <w:rPr>
          <w:rFonts w:ascii="Times New Roman" w:hAnsi="Times New Roman" w:cs="Times New Roman"/>
        </w:rPr>
        <w:t>Yes ______ No ______</w:t>
      </w:r>
    </w:p>
    <w:p w:rsidR="003762BC" w:rsidRDefault="003762BC" w:rsidP="003762BC">
      <w:pPr>
        <w:widowControl/>
        <w:autoSpaceDE w:val="0"/>
        <w:autoSpaceDN w:val="0"/>
        <w:adjustRightInd w:val="0"/>
        <w:rPr>
          <w:rFonts w:ascii="Times New Roman" w:hAnsi="Times New Roman" w:cs="Times New Roman"/>
        </w:rPr>
      </w:pPr>
    </w:p>
    <w:p w:rsidR="003762BC" w:rsidRDefault="003762BC" w:rsidP="003762BC">
      <w:pPr>
        <w:widowControl/>
        <w:autoSpaceDE w:val="0"/>
        <w:autoSpaceDN w:val="0"/>
        <w:adjustRightInd w:val="0"/>
        <w:rPr>
          <w:rFonts w:ascii="Times New Roman" w:hAnsi="Times New Roman" w:cs="Times New Roman"/>
        </w:rPr>
      </w:pPr>
      <w:r>
        <w:rPr>
          <w:rFonts w:ascii="Times New Roman" w:hAnsi="Times New Roman" w:cs="Times New Roman"/>
        </w:rPr>
        <w:t>If yes, please provide details.</w:t>
      </w:r>
    </w:p>
    <w:p w:rsidR="003762BC" w:rsidRDefault="003762BC" w:rsidP="003762BC">
      <w:pPr>
        <w:widowControl/>
        <w:autoSpaceDE w:val="0"/>
        <w:autoSpaceDN w:val="0"/>
        <w:adjustRightInd w:val="0"/>
        <w:rPr>
          <w:rFonts w:ascii="Times New Roman" w:hAnsi="Times New Roman" w:cs="Times New Roman"/>
          <w:b/>
          <w:bCs/>
        </w:rPr>
      </w:pPr>
      <w:bookmarkStart w:id="0" w:name="_GoBack"/>
      <w:bookmarkEnd w:id="0"/>
    </w:p>
    <w:p w:rsidR="003762BC" w:rsidRDefault="003762BC" w:rsidP="003762BC">
      <w:pPr>
        <w:widowControl/>
        <w:autoSpaceDE w:val="0"/>
        <w:autoSpaceDN w:val="0"/>
        <w:adjustRightInd w:val="0"/>
        <w:rPr>
          <w:rFonts w:ascii="Times New Roman" w:hAnsi="Times New Roman" w:cs="Times New Roman"/>
          <w:b/>
          <w:bCs/>
        </w:rPr>
      </w:pPr>
      <w:r>
        <w:rPr>
          <w:rFonts w:ascii="Times New Roman" w:hAnsi="Times New Roman" w:cs="Times New Roman"/>
          <w:b/>
          <w:bCs/>
        </w:rPr>
        <w:t>B.) Related Owners, Officers and Directors:</w:t>
      </w:r>
    </w:p>
    <w:p w:rsidR="003762BC" w:rsidRDefault="003762BC" w:rsidP="003762BC">
      <w:pPr>
        <w:widowControl/>
        <w:autoSpaceDE w:val="0"/>
        <w:autoSpaceDN w:val="0"/>
        <w:adjustRightInd w:val="0"/>
        <w:rPr>
          <w:rFonts w:ascii="Times New Roman" w:hAnsi="Times New Roman" w:cs="Times New Roman"/>
        </w:rPr>
      </w:pPr>
    </w:p>
    <w:p w:rsidR="003762BC" w:rsidRDefault="003762BC" w:rsidP="003762BC">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Are any owners, officers, or directors of your firm also an official, officer, employee, or member of any board or commission of the </w:t>
      </w:r>
      <w:r w:rsidR="008A72CE">
        <w:rPr>
          <w:rFonts w:ascii="Times New Roman" w:hAnsi="Times New Roman" w:cs="Times New Roman"/>
        </w:rPr>
        <w:t>City</w:t>
      </w:r>
      <w:r>
        <w:rPr>
          <w:rFonts w:ascii="Times New Roman" w:hAnsi="Times New Roman" w:cs="Times New Roman"/>
        </w:rPr>
        <w:t xml:space="preserve"> of </w:t>
      </w:r>
      <w:r w:rsidR="008A72CE">
        <w:rPr>
          <w:rFonts w:ascii="Times New Roman" w:hAnsi="Times New Roman" w:cs="Times New Roman"/>
        </w:rPr>
        <w:t>Lockport</w:t>
      </w:r>
      <w:r>
        <w:rPr>
          <w:rFonts w:ascii="Times New Roman" w:hAnsi="Times New Roman" w:cs="Times New Roman"/>
        </w:rPr>
        <w:t xml:space="preserve">, or the spouse, domestic partner, parent, mother-in-law, father-in-law, child, spouse of child, grandchild, brother, sister, or spouse or child of a brother or sister of such </w:t>
      </w:r>
      <w:r w:rsidR="008A72CE">
        <w:rPr>
          <w:rFonts w:ascii="Times New Roman" w:hAnsi="Times New Roman" w:cs="Times New Roman"/>
        </w:rPr>
        <w:t>City</w:t>
      </w:r>
      <w:r>
        <w:rPr>
          <w:rFonts w:ascii="Times New Roman" w:hAnsi="Times New Roman" w:cs="Times New Roman"/>
        </w:rPr>
        <w:t xml:space="preserve"> official, officer, employee, board or commission member?</w:t>
      </w:r>
    </w:p>
    <w:p w:rsidR="003762BC" w:rsidRDefault="003762BC" w:rsidP="003762BC">
      <w:pPr>
        <w:widowControl/>
        <w:autoSpaceDE w:val="0"/>
        <w:autoSpaceDN w:val="0"/>
        <w:adjustRightInd w:val="0"/>
        <w:rPr>
          <w:rFonts w:ascii="Times New Roman" w:hAnsi="Times New Roman" w:cs="Times New Roman"/>
        </w:rPr>
      </w:pPr>
    </w:p>
    <w:p w:rsidR="003762BC" w:rsidRDefault="003762BC" w:rsidP="003762BC">
      <w:pPr>
        <w:widowControl/>
        <w:autoSpaceDE w:val="0"/>
        <w:autoSpaceDN w:val="0"/>
        <w:adjustRightInd w:val="0"/>
        <w:rPr>
          <w:rFonts w:ascii="Times New Roman" w:hAnsi="Times New Roman" w:cs="Times New Roman"/>
        </w:rPr>
      </w:pPr>
      <w:r>
        <w:rPr>
          <w:rFonts w:ascii="Times New Roman" w:hAnsi="Times New Roman" w:cs="Times New Roman"/>
        </w:rPr>
        <w:t>Yes ______ No ______</w:t>
      </w:r>
    </w:p>
    <w:p w:rsidR="003762BC" w:rsidRDefault="003762BC" w:rsidP="003762BC">
      <w:pPr>
        <w:widowControl/>
        <w:autoSpaceDE w:val="0"/>
        <w:autoSpaceDN w:val="0"/>
        <w:adjustRightInd w:val="0"/>
        <w:rPr>
          <w:rFonts w:ascii="Times New Roman" w:hAnsi="Times New Roman" w:cs="Times New Roman"/>
        </w:rPr>
      </w:pPr>
    </w:p>
    <w:p w:rsidR="003762BC" w:rsidRDefault="003762BC" w:rsidP="003762BC">
      <w:pPr>
        <w:widowControl/>
        <w:autoSpaceDE w:val="0"/>
        <w:autoSpaceDN w:val="0"/>
        <w:adjustRightInd w:val="0"/>
        <w:rPr>
          <w:rFonts w:ascii="Times New Roman" w:hAnsi="Times New Roman" w:cs="Times New Roman"/>
        </w:rPr>
      </w:pPr>
      <w:r>
        <w:rPr>
          <w:rFonts w:ascii="Times New Roman" w:hAnsi="Times New Roman" w:cs="Times New Roman"/>
        </w:rPr>
        <w:t>If yes, please provide details.</w:t>
      </w:r>
    </w:p>
    <w:p w:rsidR="003762BC" w:rsidRDefault="003762BC" w:rsidP="003762BC">
      <w:pPr>
        <w:widowControl/>
        <w:autoSpaceDE w:val="0"/>
        <w:autoSpaceDN w:val="0"/>
        <w:adjustRightInd w:val="0"/>
        <w:rPr>
          <w:rFonts w:ascii="Times New Roman" w:hAnsi="Times New Roman" w:cs="Times New Roman"/>
          <w:b/>
          <w:bCs/>
        </w:rPr>
      </w:pPr>
    </w:p>
    <w:p w:rsidR="003762BC" w:rsidRDefault="003762BC" w:rsidP="003762BC">
      <w:pPr>
        <w:widowControl/>
        <w:autoSpaceDE w:val="0"/>
        <w:autoSpaceDN w:val="0"/>
        <w:adjustRightInd w:val="0"/>
        <w:rPr>
          <w:rFonts w:ascii="Times New Roman" w:hAnsi="Times New Roman" w:cs="Times New Roman"/>
          <w:b/>
          <w:bCs/>
        </w:rPr>
      </w:pPr>
      <w:r>
        <w:rPr>
          <w:rFonts w:ascii="Times New Roman" w:hAnsi="Times New Roman" w:cs="Times New Roman"/>
          <w:b/>
          <w:bCs/>
        </w:rPr>
        <w:t>C.) Interest in Contract</w:t>
      </w:r>
    </w:p>
    <w:p w:rsidR="003762BC" w:rsidRDefault="003762BC" w:rsidP="003762BC">
      <w:pPr>
        <w:widowControl/>
        <w:autoSpaceDE w:val="0"/>
        <w:autoSpaceDN w:val="0"/>
        <w:adjustRightInd w:val="0"/>
        <w:rPr>
          <w:rFonts w:ascii="Times New Roman" w:hAnsi="Times New Roman" w:cs="Times New Roman"/>
        </w:rPr>
      </w:pPr>
    </w:p>
    <w:p w:rsidR="003762BC" w:rsidRDefault="003762BC" w:rsidP="003762BC">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To answer the following question, the definition of the word </w:t>
      </w:r>
      <w:r>
        <w:rPr>
          <w:rFonts w:ascii="TimesNewRomanPSMT" w:hAnsi="TimesNewRomanPSMT" w:cs="TimesNewRomanPSMT"/>
        </w:rPr>
        <w:t>“</w:t>
      </w:r>
      <w:r>
        <w:rPr>
          <w:rFonts w:ascii="Times New Roman" w:hAnsi="Times New Roman" w:cs="Times New Roman"/>
        </w:rPr>
        <w:t>interest</w:t>
      </w:r>
      <w:r>
        <w:rPr>
          <w:rFonts w:ascii="TimesNewRomanPSMT" w:hAnsi="TimesNewRomanPSMT" w:cs="TimesNewRomanPSMT"/>
        </w:rPr>
        <w:t xml:space="preserve">” </w:t>
      </w:r>
      <w:r>
        <w:rPr>
          <w:rFonts w:ascii="Times New Roman" w:hAnsi="Times New Roman" w:cs="Times New Roman"/>
        </w:rPr>
        <w:t xml:space="preserve">shall mean a direct or indirect pecuniary or material benefit accruing to a </w:t>
      </w:r>
      <w:r w:rsidR="008A72CE">
        <w:rPr>
          <w:rFonts w:ascii="Times New Roman" w:hAnsi="Times New Roman" w:cs="Times New Roman"/>
        </w:rPr>
        <w:t>City</w:t>
      </w:r>
      <w:r>
        <w:rPr>
          <w:rFonts w:ascii="Times New Roman" w:hAnsi="Times New Roman" w:cs="Times New Roman"/>
        </w:rPr>
        <w:t xml:space="preserve"> of </w:t>
      </w:r>
      <w:r w:rsidR="008A72CE">
        <w:rPr>
          <w:rFonts w:ascii="Times New Roman" w:hAnsi="Times New Roman" w:cs="Times New Roman"/>
        </w:rPr>
        <w:t>Lockport</w:t>
      </w:r>
      <w:r>
        <w:rPr>
          <w:rFonts w:ascii="Times New Roman" w:hAnsi="Times New Roman" w:cs="Times New Roman"/>
        </w:rPr>
        <w:t xml:space="preserve"> official, officer, employee, or member of any board or commission of the </w:t>
      </w:r>
      <w:r w:rsidR="008A72CE">
        <w:rPr>
          <w:rFonts w:ascii="Times New Roman" w:hAnsi="Times New Roman" w:cs="Times New Roman"/>
        </w:rPr>
        <w:t>City</w:t>
      </w:r>
      <w:r>
        <w:rPr>
          <w:rFonts w:ascii="Times New Roman" w:hAnsi="Times New Roman" w:cs="Times New Roman"/>
        </w:rPr>
        <w:t>, or the spouse, domestic partner, parent, mother-in-law, father-in</w:t>
      </w:r>
      <w:r w:rsidR="001F6771">
        <w:rPr>
          <w:rFonts w:ascii="Times New Roman" w:hAnsi="Times New Roman" w:cs="Times New Roman"/>
        </w:rPr>
        <w:t>-</w:t>
      </w:r>
      <w:r>
        <w:rPr>
          <w:rFonts w:ascii="Times New Roman" w:hAnsi="Times New Roman" w:cs="Times New Roman"/>
        </w:rPr>
        <w:t xml:space="preserve">law, child, spouse of child, grandchild, brother, sister, or spouse or child of a brother or sister of such </w:t>
      </w:r>
      <w:r w:rsidR="008A72CE">
        <w:rPr>
          <w:rFonts w:ascii="Times New Roman" w:hAnsi="Times New Roman" w:cs="Times New Roman"/>
        </w:rPr>
        <w:t>City</w:t>
      </w:r>
      <w:r>
        <w:rPr>
          <w:rFonts w:ascii="Times New Roman" w:hAnsi="Times New Roman" w:cs="Times New Roman"/>
        </w:rPr>
        <w:t xml:space="preserve"> official, officer, employee, board or commission member, whether as the result of a contract with the </w:t>
      </w:r>
      <w:r w:rsidR="008A72CE">
        <w:rPr>
          <w:rFonts w:ascii="Times New Roman" w:hAnsi="Times New Roman" w:cs="Times New Roman"/>
        </w:rPr>
        <w:t>City</w:t>
      </w:r>
      <w:r>
        <w:rPr>
          <w:rFonts w:ascii="Times New Roman" w:hAnsi="Times New Roman" w:cs="Times New Roman"/>
        </w:rPr>
        <w:t xml:space="preserve"> or otherwise.</w:t>
      </w:r>
    </w:p>
    <w:p w:rsidR="003762BC" w:rsidRDefault="003762BC" w:rsidP="003762BC">
      <w:pPr>
        <w:widowControl/>
        <w:autoSpaceDE w:val="0"/>
        <w:autoSpaceDN w:val="0"/>
        <w:adjustRightInd w:val="0"/>
        <w:rPr>
          <w:rFonts w:ascii="Times New Roman" w:hAnsi="Times New Roman" w:cs="Times New Roman"/>
        </w:rPr>
      </w:pPr>
    </w:p>
    <w:p w:rsidR="003762BC" w:rsidRDefault="003762BC" w:rsidP="003762BC">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For purposes of this question, a </w:t>
      </w:r>
      <w:r w:rsidR="008A72CE">
        <w:rPr>
          <w:rFonts w:ascii="Times New Roman" w:hAnsi="Times New Roman" w:cs="Times New Roman"/>
        </w:rPr>
        <w:t>City</w:t>
      </w:r>
      <w:r>
        <w:rPr>
          <w:rFonts w:ascii="Times New Roman" w:hAnsi="Times New Roman" w:cs="Times New Roman"/>
        </w:rPr>
        <w:t xml:space="preserve"> of </w:t>
      </w:r>
      <w:r w:rsidR="008A72CE">
        <w:rPr>
          <w:rFonts w:ascii="Times New Roman" w:hAnsi="Times New Roman" w:cs="Times New Roman"/>
        </w:rPr>
        <w:t>Lockport</w:t>
      </w:r>
      <w:r>
        <w:rPr>
          <w:rFonts w:ascii="Times New Roman" w:hAnsi="Times New Roman" w:cs="Times New Roman"/>
        </w:rPr>
        <w:t xml:space="preserve"> official, officer, employee, or member of any board or commission shall be deemed to have an "interest" in a firm or a subcontractor of a firm when the </w:t>
      </w:r>
      <w:r w:rsidR="008A72CE">
        <w:rPr>
          <w:rFonts w:ascii="Times New Roman" w:hAnsi="Times New Roman" w:cs="Times New Roman"/>
        </w:rPr>
        <w:t>City</w:t>
      </w:r>
      <w:r>
        <w:rPr>
          <w:rFonts w:ascii="Times New Roman" w:hAnsi="Times New Roman" w:cs="Times New Roman"/>
        </w:rPr>
        <w:t xml:space="preserve"> official, officer, employee, board or commission member, or the spouse, domestic partner, parent, mother-in-law, father-in-law, child, spouse of child, grandchild, brother, sister, or spouse or child of a brother or sister of such </w:t>
      </w:r>
      <w:r w:rsidR="008A72CE">
        <w:rPr>
          <w:rFonts w:ascii="Times New Roman" w:hAnsi="Times New Roman" w:cs="Times New Roman"/>
        </w:rPr>
        <w:t>City</w:t>
      </w:r>
      <w:r>
        <w:rPr>
          <w:rFonts w:ascii="Times New Roman" w:hAnsi="Times New Roman" w:cs="Times New Roman"/>
        </w:rPr>
        <w:t xml:space="preserve"> official, officer, employee, board or commission member:</w:t>
      </w:r>
    </w:p>
    <w:p w:rsidR="003762BC" w:rsidRDefault="003762BC" w:rsidP="003762BC">
      <w:pPr>
        <w:widowControl/>
        <w:autoSpaceDE w:val="0"/>
        <w:autoSpaceDN w:val="0"/>
        <w:adjustRightInd w:val="0"/>
        <w:rPr>
          <w:rFonts w:ascii="Times New Roman" w:hAnsi="Times New Roman" w:cs="Times New Roman"/>
        </w:rPr>
      </w:pPr>
    </w:p>
    <w:p w:rsidR="003762BC" w:rsidRPr="003762BC" w:rsidRDefault="003762BC" w:rsidP="003762BC">
      <w:pPr>
        <w:pStyle w:val="ListParagraph"/>
        <w:widowControl/>
        <w:numPr>
          <w:ilvl w:val="0"/>
          <w:numId w:val="12"/>
        </w:numPr>
        <w:autoSpaceDE w:val="0"/>
        <w:autoSpaceDN w:val="0"/>
        <w:adjustRightInd w:val="0"/>
        <w:rPr>
          <w:rFonts w:ascii="Times New Roman" w:hAnsi="Times New Roman" w:cs="Times New Roman"/>
        </w:rPr>
      </w:pPr>
      <w:r w:rsidRPr="003762BC">
        <w:rPr>
          <w:rFonts w:ascii="Times New Roman" w:hAnsi="Times New Roman" w:cs="Times New Roman"/>
        </w:rPr>
        <w:t>has a contract with the firm or a subcontractor of the firm; and/or,</w:t>
      </w:r>
    </w:p>
    <w:p w:rsidR="00DE5DB9" w:rsidRDefault="003762BC" w:rsidP="003762BC">
      <w:pPr>
        <w:pStyle w:val="ListParagraph"/>
        <w:widowControl/>
        <w:numPr>
          <w:ilvl w:val="0"/>
          <w:numId w:val="12"/>
        </w:numPr>
        <w:autoSpaceDE w:val="0"/>
        <w:autoSpaceDN w:val="0"/>
        <w:adjustRightInd w:val="0"/>
        <w:jc w:val="both"/>
        <w:rPr>
          <w:rFonts w:ascii="Times New Roman" w:hAnsi="Times New Roman" w:cs="Times New Roman"/>
        </w:rPr>
      </w:pPr>
      <w:r w:rsidRPr="003762BC">
        <w:rPr>
          <w:rFonts w:ascii="Times New Roman" w:hAnsi="Times New Roman" w:cs="Times New Roman"/>
        </w:rPr>
        <w:t>is an officer, director, member, or employee of the firm; and/or,</w:t>
      </w:r>
    </w:p>
    <w:p w:rsidR="003762BC" w:rsidRDefault="003762BC" w:rsidP="00DE5DB9">
      <w:pPr>
        <w:pStyle w:val="ListParagraph"/>
        <w:widowControl/>
        <w:numPr>
          <w:ilvl w:val="0"/>
          <w:numId w:val="12"/>
        </w:numPr>
        <w:autoSpaceDE w:val="0"/>
        <w:autoSpaceDN w:val="0"/>
        <w:adjustRightInd w:val="0"/>
        <w:ind w:left="720" w:hanging="291"/>
        <w:jc w:val="both"/>
        <w:rPr>
          <w:rFonts w:ascii="Times New Roman" w:hAnsi="Times New Roman" w:cs="Times New Roman"/>
        </w:rPr>
      </w:pPr>
      <w:r w:rsidRPr="003762BC">
        <w:rPr>
          <w:rFonts w:ascii="SymbolMT" w:eastAsia="SymbolMT" w:hAnsi="Times New Roman" w:cs="SymbolMT"/>
        </w:rPr>
        <w:t xml:space="preserve"> </w:t>
      </w:r>
      <w:r w:rsidRPr="003762BC">
        <w:rPr>
          <w:rFonts w:ascii="Times New Roman" w:hAnsi="Times New Roman" w:cs="Times New Roman"/>
        </w:rPr>
        <w:t>is an officer, director, member,</w:t>
      </w:r>
      <w:r>
        <w:rPr>
          <w:rFonts w:ascii="Times New Roman" w:hAnsi="Times New Roman" w:cs="Times New Roman"/>
        </w:rPr>
        <w:t xml:space="preserve"> </w:t>
      </w:r>
      <w:r w:rsidRPr="003762BC">
        <w:rPr>
          <w:rFonts w:ascii="Times New Roman" w:hAnsi="Times New Roman" w:cs="Times New Roman"/>
        </w:rPr>
        <w:t>or employee of a subcontractor of the firm; and/or,</w:t>
      </w:r>
    </w:p>
    <w:p w:rsidR="003762BC" w:rsidRPr="003762BC" w:rsidRDefault="003762BC" w:rsidP="003762BC">
      <w:pPr>
        <w:pStyle w:val="ListParagraph"/>
        <w:widowControl/>
        <w:numPr>
          <w:ilvl w:val="0"/>
          <w:numId w:val="12"/>
        </w:numPr>
        <w:autoSpaceDE w:val="0"/>
        <w:autoSpaceDN w:val="0"/>
        <w:adjustRightInd w:val="0"/>
        <w:jc w:val="both"/>
        <w:rPr>
          <w:rFonts w:ascii="Times New Roman" w:hAnsi="Times New Roman" w:cs="Times New Roman"/>
        </w:rPr>
      </w:pPr>
      <w:proofErr w:type="gramStart"/>
      <w:r w:rsidRPr="003762BC">
        <w:rPr>
          <w:rFonts w:ascii="Times New Roman" w:hAnsi="Times New Roman" w:cs="Times New Roman"/>
        </w:rPr>
        <w:t>owns</w:t>
      </w:r>
      <w:proofErr w:type="gramEnd"/>
      <w:r w:rsidRPr="003762BC">
        <w:rPr>
          <w:rFonts w:ascii="Times New Roman" w:hAnsi="Times New Roman" w:cs="Times New Roman"/>
        </w:rPr>
        <w:t xml:space="preserve"> more than five (5%) percent of the outstanding capital stock of the firm or a subcontractor of the firm.</w:t>
      </w:r>
    </w:p>
    <w:p w:rsidR="003762BC" w:rsidRDefault="003762BC" w:rsidP="003762BC">
      <w:pPr>
        <w:widowControl/>
        <w:autoSpaceDE w:val="0"/>
        <w:autoSpaceDN w:val="0"/>
        <w:adjustRightInd w:val="0"/>
        <w:rPr>
          <w:rFonts w:ascii="Times New Roman" w:hAnsi="Times New Roman" w:cs="Times New Roman"/>
        </w:rPr>
      </w:pPr>
    </w:p>
    <w:p w:rsidR="003762BC" w:rsidRDefault="003762BC" w:rsidP="003762BC">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Does any </w:t>
      </w:r>
      <w:r w:rsidR="008A72CE">
        <w:rPr>
          <w:rFonts w:ascii="Times New Roman" w:hAnsi="Times New Roman" w:cs="Times New Roman"/>
        </w:rPr>
        <w:t>City</w:t>
      </w:r>
      <w:r>
        <w:rPr>
          <w:rFonts w:ascii="Times New Roman" w:hAnsi="Times New Roman" w:cs="Times New Roman"/>
        </w:rPr>
        <w:t xml:space="preserve"> official, officer, employee, board or commission member, or the spouse, domestic partner, parent, mother-in-law, father-in-law, child, spouse of child, grandchild, brother, sister, or spouse or child of a brother or sister of any </w:t>
      </w:r>
      <w:r w:rsidR="008A72CE">
        <w:rPr>
          <w:rFonts w:ascii="Times New Roman" w:hAnsi="Times New Roman" w:cs="Times New Roman"/>
        </w:rPr>
        <w:t>City</w:t>
      </w:r>
      <w:r>
        <w:rPr>
          <w:rFonts w:ascii="Times New Roman" w:hAnsi="Times New Roman" w:cs="Times New Roman"/>
        </w:rPr>
        <w:t xml:space="preserve"> official, officer, employee, board or commission member have an </w:t>
      </w:r>
      <w:r w:rsidRPr="00DE5DB9">
        <w:rPr>
          <w:rFonts w:ascii="Times New Roman" w:hAnsi="Times New Roman" w:cs="Times New Roman"/>
          <w:bCs/>
        </w:rPr>
        <w:t>interest</w:t>
      </w:r>
      <w:r>
        <w:rPr>
          <w:rFonts w:ascii="Times New Roman" w:hAnsi="Times New Roman" w:cs="Times New Roman"/>
          <w:b/>
          <w:bCs/>
        </w:rPr>
        <w:t xml:space="preserve"> </w:t>
      </w:r>
      <w:r>
        <w:rPr>
          <w:rFonts w:ascii="Times New Roman" w:hAnsi="Times New Roman" w:cs="Times New Roman"/>
        </w:rPr>
        <w:t>in the firm or in any subcontractor that will be used by the firm for this contract?</w:t>
      </w:r>
    </w:p>
    <w:p w:rsidR="003762BC" w:rsidRDefault="003762BC" w:rsidP="003762BC">
      <w:pPr>
        <w:widowControl/>
        <w:autoSpaceDE w:val="0"/>
        <w:autoSpaceDN w:val="0"/>
        <w:adjustRightInd w:val="0"/>
        <w:rPr>
          <w:rFonts w:ascii="Times New Roman" w:hAnsi="Times New Roman" w:cs="Times New Roman"/>
        </w:rPr>
      </w:pPr>
    </w:p>
    <w:p w:rsidR="003762BC" w:rsidRDefault="003762BC" w:rsidP="003762BC">
      <w:pPr>
        <w:widowControl/>
        <w:autoSpaceDE w:val="0"/>
        <w:autoSpaceDN w:val="0"/>
        <w:adjustRightInd w:val="0"/>
        <w:rPr>
          <w:rFonts w:ascii="Times New Roman" w:hAnsi="Times New Roman" w:cs="Times New Roman"/>
        </w:rPr>
      </w:pPr>
      <w:r>
        <w:rPr>
          <w:rFonts w:ascii="Times New Roman" w:hAnsi="Times New Roman" w:cs="Times New Roman"/>
        </w:rPr>
        <w:t>Yes ______ No ______</w:t>
      </w:r>
    </w:p>
    <w:p w:rsidR="003762BC" w:rsidRDefault="003762BC" w:rsidP="003762BC">
      <w:pPr>
        <w:widowControl/>
        <w:autoSpaceDE w:val="0"/>
        <w:autoSpaceDN w:val="0"/>
        <w:adjustRightInd w:val="0"/>
        <w:rPr>
          <w:rFonts w:ascii="Times New Roman" w:hAnsi="Times New Roman" w:cs="Times New Roman"/>
        </w:rPr>
      </w:pPr>
    </w:p>
    <w:p w:rsidR="003762BC" w:rsidRDefault="003762BC" w:rsidP="003762BC">
      <w:pPr>
        <w:widowControl/>
        <w:autoSpaceDE w:val="0"/>
        <w:autoSpaceDN w:val="0"/>
        <w:adjustRightInd w:val="0"/>
        <w:rPr>
          <w:rFonts w:ascii="Times New Roman" w:hAnsi="Times New Roman" w:cs="Times New Roman"/>
        </w:rPr>
      </w:pPr>
      <w:r>
        <w:rPr>
          <w:rFonts w:ascii="Times New Roman" w:hAnsi="Times New Roman" w:cs="Times New Roman"/>
        </w:rPr>
        <w:t xml:space="preserve">If yes, please provide </w:t>
      </w:r>
      <w:proofErr w:type="gramStart"/>
      <w:r>
        <w:rPr>
          <w:rFonts w:ascii="Times New Roman" w:hAnsi="Times New Roman" w:cs="Times New Roman"/>
        </w:rPr>
        <w:t>details .</w:t>
      </w:r>
      <w:proofErr w:type="gramEnd"/>
    </w:p>
    <w:p w:rsidR="003762BC" w:rsidRDefault="003762BC" w:rsidP="003762BC">
      <w:pPr>
        <w:widowControl/>
        <w:autoSpaceDE w:val="0"/>
        <w:autoSpaceDN w:val="0"/>
        <w:adjustRightInd w:val="0"/>
        <w:rPr>
          <w:rFonts w:ascii="Times New Roman" w:hAnsi="Times New Roman" w:cs="Times New Roman"/>
          <w:sz w:val="24"/>
          <w:szCs w:val="24"/>
        </w:rPr>
      </w:pPr>
    </w:p>
    <w:p w:rsidR="003762BC" w:rsidRDefault="003762BC" w:rsidP="003762BC">
      <w:pPr>
        <w:widowControl/>
        <w:autoSpaceDE w:val="0"/>
        <w:autoSpaceDN w:val="0"/>
        <w:adjustRightInd w:val="0"/>
        <w:rPr>
          <w:rFonts w:ascii="Times New Roman" w:hAnsi="Times New Roman" w:cs="Times New Roman"/>
          <w:sz w:val="24"/>
          <w:szCs w:val="24"/>
        </w:rPr>
      </w:pPr>
    </w:p>
    <w:p w:rsidR="003762BC" w:rsidRDefault="003762BC" w:rsidP="003762BC">
      <w:pPr>
        <w:widowControl/>
        <w:autoSpaceDE w:val="0"/>
        <w:autoSpaceDN w:val="0"/>
        <w:adjustRightInd w:val="0"/>
        <w:rPr>
          <w:rFonts w:ascii="Times New Roman" w:hAnsi="Times New Roman" w:cs="Times New Roman"/>
          <w:sz w:val="24"/>
          <w:szCs w:val="24"/>
        </w:rPr>
      </w:pPr>
    </w:p>
    <w:p w:rsidR="003762BC" w:rsidRDefault="003762BC" w:rsidP="003762BC">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3762BC" w:rsidRDefault="003762BC" w:rsidP="003762BC">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Proposer Signature</w:t>
      </w:r>
    </w:p>
    <w:p w:rsidR="003762BC" w:rsidRDefault="003762BC" w:rsidP="003762BC">
      <w:pPr>
        <w:widowControl/>
        <w:autoSpaceDE w:val="0"/>
        <w:autoSpaceDN w:val="0"/>
        <w:adjustRightInd w:val="0"/>
        <w:rPr>
          <w:rFonts w:ascii="Times New Roman" w:hAnsi="Times New Roman" w:cs="Times New Roman"/>
          <w:sz w:val="24"/>
          <w:szCs w:val="24"/>
        </w:rPr>
      </w:pPr>
    </w:p>
    <w:p w:rsidR="003762BC" w:rsidRDefault="003762BC" w:rsidP="003762BC">
      <w:pPr>
        <w:widowControl/>
        <w:autoSpaceDE w:val="0"/>
        <w:autoSpaceDN w:val="0"/>
        <w:adjustRightInd w:val="0"/>
        <w:rPr>
          <w:rFonts w:ascii="Times New Roman" w:hAnsi="Times New Roman" w:cs="Times New Roman"/>
          <w:sz w:val="24"/>
          <w:szCs w:val="24"/>
        </w:rPr>
      </w:pPr>
    </w:p>
    <w:p w:rsidR="003762BC" w:rsidRDefault="003762BC" w:rsidP="003762BC">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3762BC" w:rsidRDefault="003762BC" w:rsidP="003762BC">
      <w:pPr>
        <w:widowControl/>
        <w:pBdr>
          <w:bottom w:val="single" w:sz="12" w:space="31" w:color="auto"/>
        </w:pBdr>
        <w:autoSpaceDE w:val="0"/>
        <w:autoSpaceDN w:val="0"/>
        <w:adjustRightInd w:val="0"/>
        <w:rPr>
          <w:rFonts w:cs="Times New Roman"/>
        </w:rPr>
      </w:pPr>
      <w:r w:rsidRPr="003762BC">
        <w:rPr>
          <w:rFonts w:ascii="Times New Roman" w:hAnsi="Times New Roman" w:cs="Times New Roman"/>
          <w:sz w:val="24"/>
          <w:szCs w:val="24"/>
        </w:rPr>
        <w:t>Printed Proposer Name and Title</w:t>
      </w:r>
    </w:p>
    <w:p w:rsidR="003762BC" w:rsidRDefault="003762BC" w:rsidP="003762BC">
      <w:pPr>
        <w:pStyle w:val="BodyText"/>
        <w:spacing w:before="52" w:line="720" w:lineRule="auto"/>
        <w:ind w:left="0" w:right="50" w:firstLine="684"/>
        <w:rPr>
          <w:rFonts w:cs="Times New Roman"/>
        </w:rPr>
      </w:pPr>
    </w:p>
    <w:p w:rsidR="003762BC" w:rsidRDefault="003762BC" w:rsidP="003762BC">
      <w:pPr>
        <w:pStyle w:val="BodyText"/>
        <w:spacing w:before="52" w:line="720" w:lineRule="auto"/>
        <w:ind w:left="0" w:right="50" w:firstLine="684"/>
        <w:rPr>
          <w:spacing w:val="-1"/>
        </w:rPr>
      </w:pPr>
    </w:p>
    <w:p w:rsidR="003762BC" w:rsidRDefault="003762BC" w:rsidP="003762BC">
      <w:pPr>
        <w:pStyle w:val="BodyText"/>
        <w:spacing w:before="52" w:line="720" w:lineRule="auto"/>
        <w:ind w:left="0" w:right="50" w:firstLine="684"/>
        <w:rPr>
          <w:spacing w:val="-1"/>
        </w:rPr>
      </w:pPr>
    </w:p>
    <w:p w:rsidR="003762BC" w:rsidRDefault="003762BC" w:rsidP="003762BC">
      <w:pPr>
        <w:pStyle w:val="BodyText"/>
        <w:spacing w:before="52" w:line="720" w:lineRule="auto"/>
        <w:ind w:left="0" w:right="50" w:firstLine="684"/>
        <w:rPr>
          <w:spacing w:val="-1"/>
        </w:rPr>
      </w:pPr>
    </w:p>
    <w:p w:rsidR="003762BC" w:rsidRDefault="003762BC" w:rsidP="003762BC">
      <w:pPr>
        <w:pStyle w:val="BodyText"/>
        <w:spacing w:before="52" w:line="720" w:lineRule="auto"/>
        <w:ind w:left="0" w:right="50" w:firstLine="684"/>
        <w:rPr>
          <w:spacing w:val="-1"/>
        </w:rPr>
      </w:pPr>
    </w:p>
    <w:p w:rsidR="003762BC" w:rsidRDefault="003762BC" w:rsidP="003762BC">
      <w:pPr>
        <w:pStyle w:val="BodyText"/>
        <w:spacing w:before="52" w:line="720" w:lineRule="auto"/>
        <w:ind w:left="0" w:right="50" w:firstLine="684"/>
        <w:rPr>
          <w:spacing w:val="-1"/>
        </w:rPr>
      </w:pPr>
    </w:p>
    <w:p w:rsidR="003762BC" w:rsidRDefault="003762BC" w:rsidP="003762BC">
      <w:pPr>
        <w:pStyle w:val="BodyText"/>
        <w:spacing w:before="52" w:line="720" w:lineRule="auto"/>
        <w:ind w:left="0" w:right="50" w:firstLine="684"/>
        <w:rPr>
          <w:spacing w:val="-1"/>
        </w:rPr>
      </w:pPr>
    </w:p>
    <w:p w:rsidR="003762BC" w:rsidRDefault="003762BC" w:rsidP="003762BC">
      <w:pPr>
        <w:pStyle w:val="BodyText"/>
        <w:spacing w:before="52" w:line="720" w:lineRule="auto"/>
        <w:ind w:left="0" w:right="50" w:firstLine="684"/>
        <w:rPr>
          <w:spacing w:val="-1"/>
        </w:rPr>
      </w:pPr>
    </w:p>
    <w:p w:rsidR="004E6162" w:rsidRDefault="004E6162" w:rsidP="003762BC">
      <w:pPr>
        <w:pStyle w:val="BodyText"/>
        <w:spacing w:before="52" w:line="720" w:lineRule="auto"/>
        <w:ind w:left="0" w:right="50" w:firstLine="684"/>
        <w:rPr>
          <w:spacing w:val="-1"/>
        </w:rPr>
      </w:pPr>
    </w:p>
    <w:p w:rsidR="003762BC" w:rsidRPr="003762BC" w:rsidRDefault="003762BC" w:rsidP="003762BC">
      <w:pPr>
        <w:widowControl/>
        <w:kinsoku w:val="0"/>
        <w:overflowPunct w:val="0"/>
        <w:autoSpaceDE w:val="0"/>
        <w:autoSpaceDN w:val="0"/>
        <w:adjustRightInd w:val="0"/>
        <w:spacing w:line="266" w:lineRule="exact"/>
        <w:ind w:left="100"/>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APPENDIX </w:t>
      </w:r>
      <w:r w:rsidRPr="003762BC">
        <w:rPr>
          <w:rFonts w:ascii="Times New Roman" w:hAnsi="Times New Roman" w:cs="Times New Roman"/>
          <w:b/>
          <w:bCs/>
          <w:sz w:val="24"/>
          <w:szCs w:val="24"/>
        </w:rPr>
        <w:t>C: REQUIRED DISCLOSURE OF CRIMINAL, CIVIL, OR</w:t>
      </w:r>
    </w:p>
    <w:p w:rsidR="003762BC" w:rsidRPr="003762BC" w:rsidRDefault="003762BC" w:rsidP="003762BC">
      <w:pPr>
        <w:widowControl/>
        <w:kinsoku w:val="0"/>
        <w:overflowPunct w:val="0"/>
        <w:autoSpaceDE w:val="0"/>
        <w:autoSpaceDN w:val="0"/>
        <w:adjustRightInd w:val="0"/>
        <w:ind w:left="90" w:right="50"/>
        <w:jc w:val="center"/>
        <w:rPr>
          <w:rFonts w:ascii="Times New Roman" w:hAnsi="Times New Roman" w:cs="Times New Roman"/>
          <w:b/>
          <w:bCs/>
          <w:sz w:val="24"/>
          <w:szCs w:val="24"/>
        </w:rPr>
      </w:pPr>
      <w:r w:rsidRPr="003762BC">
        <w:rPr>
          <w:rFonts w:ascii="Times New Roman" w:hAnsi="Times New Roman" w:cs="Times New Roman"/>
          <w:b/>
          <w:bCs/>
          <w:sz w:val="24"/>
          <w:szCs w:val="24"/>
        </w:rPr>
        <w:t>DISCIPLINARY</w:t>
      </w:r>
      <w:r>
        <w:rPr>
          <w:rFonts w:ascii="Times New Roman" w:hAnsi="Times New Roman" w:cs="Times New Roman"/>
          <w:b/>
          <w:bCs/>
          <w:sz w:val="24"/>
          <w:szCs w:val="24"/>
        </w:rPr>
        <w:t xml:space="preserve"> </w:t>
      </w:r>
      <w:r w:rsidRPr="003762BC">
        <w:rPr>
          <w:rFonts w:ascii="Times New Roman" w:hAnsi="Times New Roman" w:cs="Times New Roman"/>
          <w:b/>
          <w:bCs/>
          <w:sz w:val="24"/>
          <w:szCs w:val="24"/>
        </w:rPr>
        <w:t>ACTIONS</w:t>
      </w:r>
    </w:p>
    <w:p w:rsidR="003762BC" w:rsidRPr="003762BC" w:rsidRDefault="003762BC" w:rsidP="003762BC">
      <w:pPr>
        <w:widowControl/>
        <w:kinsoku w:val="0"/>
        <w:overflowPunct w:val="0"/>
        <w:autoSpaceDE w:val="0"/>
        <w:autoSpaceDN w:val="0"/>
        <w:adjustRightInd w:val="0"/>
        <w:rPr>
          <w:rFonts w:ascii="Times New Roman" w:hAnsi="Times New Roman" w:cs="Times New Roman"/>
          <w:b/>
          <w:bCs/>
        </w:rPr>
      </w:pPr>
    </w:p>
    <w:p w:rsidR="003762BC" w:rsidRDefault="003762BC" w:rsidP="003762BC">
      <w:pPr>
        <w:widowControl/>
        <w:kinsoku w:val="0"/>
        <w:overflowPunct w:val="0"/>
        <w:autoSpaceDE w:val="0"/>
        <w:autoSpaceDN w:val="0"/>
        <w:adjustRightInd w:val="0"/>
        <w:spacing w:before="1"/>
        <w:ind w:left="39" w:right="177"/>
        <w:rPr>
          <w:rFonts w:ascii="Times New Roman" w:hAnsi="Times New Roman" w:cs="Times New Roman"/>
          <w:b/>
          <w:bCs/>
        </w:rPr>
      </w:pPr>
      <w:r w:rsidRPr="003762BC">
        <w:rPr>
          <w:rFonts w:ascii="Times New Roman" w:hAnsi="Times New Roman" w:cs="Times New Roman"/>
          <w:b/>
          <w:bCs/>
        </w:rPr>
        <w:t xml:space="preserve">Prior to execution of a contract by the </w:t>
      </w:r>
      <w:r w:rsidR="008A72CE">
        <w:rPr>
          <w:rFonts w:ascii="Times New Roman" w:hAnsi="Times New Roman" w:cs="Times New Roman"/>
          <w:b/>
          <w:bCs/>
        </w:rPr>
        <w:t>City</w:t>
      </w:r>
      <w:r w:rsidRPr="003762BC">
        <w:rPr>
          <w:rFonts w:ascii="Times New Roman" w:hAnsi="Times New Roman" w:cs="Times New Roman"/>
          <w:b/>
          <w:bCs/>
        </w:rPr>
        <w:t xml:space="preserve">, a potential </w:t>
      </w:r>
      <w:r w:rsidR="008A72CE">
        <w:rPr>
          <w:rFonts w:ascii="Times New Roman" w:hAnsi="Times New Roman" w:cs="Times New Roman"/>
          <w:b/>
          <w:bCs/>
        </w:rPr>
        <w:t>City</w:t>
      </w:r>
      <w:r w:rsidRPr="003762BC">
        <w:rPr>
          <w:rFonts w:ascii="Times New Roman" w:hAnsi="Times New Roman" w:cs="Times New Roman"/>
          <w:b/>
          <w:bCs/>
        </w:rPr>
        <w:t xml:space="preserve"> contractor must complete, sign and return this form to the </w:t>
      </w:r>
      <w:r w:rsidR="008A72CE">
        <w:rPr>
          <w:rFonts w:ascii="Times New Roman" w:hAnsi="Times New Roman" w:cs="Times New Roman"/>
          <w:b/>
          <w:bCs/>
        </w:rPr>
        <w:t>City</w:t>
      </w:r>
    </w:p>
    <w:p w:rsidR="003762BC" w:rsidRPr="003762BC" w:rsidRDefault="003762BC" w:rsidP="003762BC">
      <w:pPr>
        <w:widowControl/>
        <w:kinsoku w:val="0"/>
        <w:overflowPunct w:val="0"/>
        <w:autoSpaceDE w:val="0"/>
        <w:autoSpaceDN w:val="0"/>
        <w:adjustRightInd w:val="0"/>
        <w:spacing w:before="1"/>
        <w:ind w:left="39" w:right="177"/>
        <w:rPr>
          <w:rFonts w:ascii="Times New Roman" w:hAnsi="Times New Roman" w:cs="Times New Roman"/>
          <w:b/>
          <w:bCs/>
        </w:rPr>
      </w:pPr>
    </w:p>
    <w:p w:rsidR="00DE5DB9" w:rsidRDefault="003762BC" w:rsidP="00DE5DB9">
      <w:pPr>
        <w:widowControl/>
        <w:kinsoku w:val="0"/>
        <w:overflowPunct w:val="0"/>
        <w:autoSpaceDE w:val="0"/>
        <w:autoSpaceDN w:val="0"/>
        <w:adjustRightInd w:val="0"/>
        <w:spacing w:before="40"/>
        <w:ind w:left="39" w:right="50"/>
        <w:rPr>
          <w:rFonts w:ascii="Times New Roman" w:hAnsi="Times New Roman" w:cs="Times New Roman"/>
          <w:i/>
          <w:iCs/>
        </w:rPr>
      </w:pPr>
      <w:r w:rsidRPr="003762BC">
        <w:rPr>
          <w:rFonts w:ascii="Times New Roman" w:hAnsi="Times New Roman" w:cs="Times New Roman"/>
          <w:b/>
          <w:bCs/>
        </w:rPr>
        <w:t xml:space="preserve">Contract Name and/or ID No.: </w:t>
      </w:r>
      <w:r w:rsidR="00DE5DB9">
        <w:rPr>
          <w:rFonts w:ascii="Times New Roman" w:hAnsi="Times New Roman" w:cs="Times New Roman"/>
          <w:b/>
          <w:bCs/>
        </w:rPr>
        <w:t>Accounting and Audit Services</w:t>
      </w:r>
    </w:p>
    <w:p w:rsidR="003762BC" w:rsidRPr="003762BC" w:rsidRDefault="003762BC" w:rsidP="003762BC">
      <w:pPr>
        <w:widowControl/>
        <w:kinsoku w:val="0"/>
        <w:overflowPunct w:val="0"/>
        <w:autoSpaceDE w:val="0"/>
        <w:autoSpaceDN w:val="0"/>
        <w:adjustRightInd w:val="0"/>
        <w:spacing w:before="40"/>
        <w:ind w:left="39" w:right="6465"/>
        <w:rPr>
          <w:rFonts w:ascii="Times New Roman" w:hAnsi="Times New Roman" w:cs="Times New Roman"/>
          <w:b/>
          <w:bCs/>
        </w:rPr>
      </w:pPr>
      <w:r w:rsidRPr="003762BC">
        <w:rPr>
          <w:rFonts w:ascii="Times New Roman" w:hAnsi="Times New Roman" w:cs="Times New Roman"/>
          <w:b/>
          <w:bCs/>
        </w:rPr>
        <w:t>Name of Contractor:</w:t>
      </w:r>
    </w:p>
    <w:p w:rsidR="003762BC" w:rsidRPr="003762BC" w:rsidRDefault="003762BC" w:rsidP="003762BC">
      <w:pPr>
        <w:widowControl/>
        <w:kinsoku w:val="0"/>
        <w:overflowPunct w:val="0"/>
        <w:autoSpaceDE w:val="0"/>
        <w:autoSpaceDN w:val="0"/>
        <w:adjustRightInd w:val="0"/>
        <w:ind w:left="39"/>
        <w:rPr>
          <w:rFonts w:ascii="Times New Roman" w:hAnsi="Times New Roman" w:cs="Times New Roman"/>
          <w:i/>
          <w:iCs/>
        </w:rPr>
      </w:pPr>
      <w:r w:rsidRPr="003762BC">
        <w:rPr>
          <w:rFonts w:ascii="Times New Roman" w:hAnsi="Times New Roman" w:cs="Times New Roman"/>
          <w:i/>
          <w:iCs/>
        </w:rPr>
        <w:t>(To be filled in by Contractor)</w:t>
      </w:r>
    </w:p>
    <w:p w:rsidR="003762BC" w:rsidRDefault="003762BC" w:rsidP="003762BC">
      <w:pPr>
        <w:widowControl/>
        <w:kinsoku w:val="0"/>
        <w:overflowPunct w:val="0"/>
        <w:autoSpaceDE w:val="0"/>
        <w:autoSpaceDN w:val="0"/>
        <w:adjustRightInd w:val="0"/>
        <w:spacing w:before="40"/>
        <w:ind w:left="39"/>
        <w:rPr>
          <w:rFonts w:ascii="Times New Roman" w:hAnsi="Times New Roman" w:cs="Times New Roman"/>
        </w:rPr>
      </w:pPr>
    </w:p>
    <w:p w:rsidR="003762BC" w:rsidRPr="003762BC" w:rsidRDefault="003762BC" w:rsidP="003762BC">
      <w:pPr>
        <w:widowControl/>
        <w:kinsoku w:val="0"/>
        <w:overflowPunct w:val="0"/>
        <w:autoSpaceDE w:val="0"/>
        <w:autoSpaceDN w:val="0"/>
        <w:adjustRightInd w:val="0"/>
        <w:spacing w:before="40"/>
        <w:ind w:left="39"/>
        <w:rPr>
          <w:rFonts w:ascii="Times New Roman" w:hAnsi="Times New Roman" w:cs="Times New Roman"/>
        </w:rPr>
      </w:pPr>
      <w:r w:rsidRPr="003762BC">
        <w:rPr>
          <w:rFonts w:ascii="Times New Roman" w:hAnsi="Times New Roman" w:cs="Times New Roman"/>
        </w:rPr>
        <w:t>Has your firm or any owner, officer, or director of your firm ever been found guilty or pleaded guilty, no contest or nolo contendere to a felony or misdemeanor crime in any court?</w:t>
      </w:r>
    </w:p>
    <w:p w:rsidR="003762BC" w:rsidRDefault="003762BC" w:rsidP="003762BC">
      <w:pPr>
        <w:widowControl/>
        <w:kinsoku w:val="0"/>
        <w:overflowPunct w:val="0"/>
        <w:autoSpaceDE w:val="0"/>
        <w:autoSpaceDN w:val="0"/>
        <w:adjustRightInd w:val="0"/>
        <w:spacing w:line="244" w:lineRule="exact"/>
        <w:ind w:left="39"/>
        <w:rPr>
          <w:rFonts w:ascii="Times New Roman" w:hAnsi="Times New Roman" w:cs="Times New Roman"/>
        </w:rPr>
      </w:pPr>
    </w:p>
    <w:p w:rsidR="003762BC" w:rsidRPr="003762BC" w:rsidRDefault="003762BC" w:rsidP="003762BC">
      <w:pPr>
        <w:widowControl/>
        <w:kinsoku w:val="0"/>
        <w:overflowPunct w:val="0"/>
        <w:autoSpaceDE w:val="0"/>
        <w:autoSpaceDN w:val="0"/>
        <w:adjustRightInd w:val="0"/>
        <w:spacing w:line="244" w:lineRule="exact"/>
        <w:ind w:left="39"/>
        <w:rPr>
          <w:rFonts w:ascii="Times New Roman" w:hAnsi="Times New Roman" w:cs="Times New Roman"/>
        </w:rPr>
      </w:pPr>
      <w:r w:rsidRPr="003762BC">
        <w:rPr>
          <w:rFonts w:ascii="Times New Roman" w:hAnsi="Times New Roman" w:cs="Times New Roman"/>
        </w:rPr>
        <w:t>Yes</w:t>
      </w:r>
      <w:r w:rsidRPr="003762BC">
        <w:rPr>
          <w:rFonts w:ascii="Times New Roman" w:hAnsi="Times New Roman" w:cs="Times New Roman"/>
          <w:spacing w:val="55"/>
        </w:rPr>
        <w:t xml:space="preserve"> </w:t>
      </w:r>
      <w:r w:rsidRPr="003762BC">
        <w:rPr>
          <w:rFonts w:ascii="Times New Roman" w:hAnsi="Times New Roman" w:cs="Times New Roman"/>
        </w:rPr>
        <w:t xml:space="preserve"> </w:t>
      </w:r>
      <w:r w:rsidRPr="003762BC">
        <w:rPr>
          <w:rFonts w:ascii="Times New Roman" w:hAnsi="Times New Roman" w:cs="Times New Roman"/>
          <w:u w:val="single"/>
        </w:rPr>
        <w:t xml:space="preserve">            </w:t>
      </w:r>
      <w:r w:rsidRPr="003762BC">
        <w:rPr>
          <w:rFonts w:ascii="Times New Roman" w:hAnsi="Times New Roman" w:cs="Times New Roman"/>
          <w:spacing w:val="-5"/>
          <w:u w:val="single"/>
        </w:rPr>
        <w:t xml:space="preserve"> </w:t>
      </w:r>
      <w:r>
        <w:rPr>
          <w:rFonts w:ascii="Times New Roman" w:hAnsi="Times New Roman" w:cs="Times New Roman"/>
          <w:spacing w:val="-5"/>
        </w:rPr>
        <w:tab/>
      </w:r>
      <w:r>
        <w:rPr>
          <w:rFonts w:ascii="Times New Roman" w:hAnsi="Times New Roman" w:cs="Times New Roman"/>
          <w:spacing w:val="-5"/>
        </w:rPr>
        <w:tab/>
      </w:r>
      <w:r w:rsidRPr="003762BC">
        <w:rPr>
          <w:rFonts w:ascii="Times New Roman" w:hAnsi="Times New Roman" w:cs="Times New Roman"/>
        </w:rPr>
        <w:t xml:space="preserve">No </w:t>
      </w:r>
      <w:r w:rsidRPr="003762BC">
        <w:rPr>
          <w:rFonts w:ascii="Times New Roman" w:hAnsi="Times New Roman" w:cs="Times New Roman"/>
          <w:u w:val="single"/>
        </w:rPr>
        <w:t xml:space="preserve">            </w:t>
      </w:r>
      <w:r w:rsidRPr="003762BC">
        <w:rPr>
          <w:rFonts w:ascii="Times New Roman" w:hAnsi="Times New Roman" w:cs="Times New Roman"/>
          <w:spacing w:val="-5"/>
          <w:u w:val="single"/>
        </w:rPr>
        <w:t xml:space="preserve"> </w:t>
      </w:r>
    </w:p>
    <w:p w:rsidR="003762BC" w:rsidRPr="003762BC" w:rsidRDefault="003762BC" w:rsidP="003762BC">
      <w:pPr>
        <w:widowControl/>
        <w:kinsoku w:val="0"/>
        <w:overflowPunct w:val="0"/>
        <w:autoSpaceDE w:val="0"/>
        <w:autoSpaceDN w:val="0"/>
        <w:adjustRightInd w:val="0"/>
        <w:rPr>
          <w:rFonts w:ascii="Times New Roman" w:hAnsi="Times New Roman" w:cs="Times New Roman"/>
          <w:sz w:val="20"/>
          <w:szCs w:val="20"/>
        </w:rPr>
      </w:pPr>
    </w:p>
    <w:p w:rsidR="003762BC" w:rsidRPr="003762BC" w:rsidRDefault="003762BC" w:rsidP="003762BC">
      <w:pPr>
        <w:widowControl/>
        <w:kinsoku w:val="0"/>
        <w:overflowPunct w:val="0"/>
        <w:autoSpaceDE w:val="0"/>
        <w:autoSpaceDN w:val="0"/>
        <w:adjustRightInd w:val="0"/>
        <w:spacing w:before="51"/>
        <w:ind w:left="39"/>
        <w:rPr>
          <w:rFonts w:ascii="Times New Roman" w:hAnsi="Times New Roman" w:cs="Times New Roman"/>
        </w:rPr>
      </w:pPr>
      <w:r w:rsidRPr="003762BC">
        <w:rPr>
          <w:rFonts w:ascii="Times New Roman" w:hAnsi="Times New Roman" w:cs="Times New Roman"/>
        </w:rPr>
        <w:t>If yes, please provide details.</w:t>
      </w:r>
    </w:p>
    <w:p w:rsidR="003762BC" w:rsidRDefault="003762BC" w:rsidP="003762BC">
      <w:pPr>
        <w:widowControl/>
        <w:kinsoku w:val="0"/>
        <w:overflowPunct w:val="0"/>
        <w:autoSpaceDE w:val="0"/>
        <w:autoSpaceDN w:val="0"/>
        <w:adjustRightInd w:val="0"/>
        <w:spacing w:before="40"/>
        <w:ind w:left="39"/>
        <w:rPr>
          <w:rFonts w:ascii="Times New Roman" w:hAnsi="Times New Roman" w:cs="Times New Roman"/>
        </w:rPr>
      </w:pPr>
    </w:p>
    <w:p w:rsidR="003762BC" w:rsidRPr="003762BC" w:rsidRDefault="003762BC" w:rsidP="003762BC">
      <w:pPr>
        <w:widowControl/>
        <w:kinsoku w:val="0"/>
        <w:overflowPunct w:val="0"/>
        <w:autoSpaceDE w:val="0"/>
        <w:autoSpaceDN w:val="0"/>
        <w:adjustRightInd w:val="0"/>
        <w:spacing w:before="40"/>
        <w:ind w:left="39"/>
        <w:rPr>
          <w:rFonts w:ascii="Times New Roman" w:hAnsi="Times New Roman" w:cs="Times New Roman"/>
        </w:rPr>
      </w:pPr>
      <w:r w:rsidRPr="003762BC">
        <w:rPr>
          <w:rFonts w:ascii="Times New Roman" w:hAnsi="Times New Roman" w:cs="Times New Roman"/>
        </w:rPr>
        <w:t>Has your firm or any owner, officer, or director of your firm ever been found guilty or pleaded guilty, no contest or nolo contendere to any civil action in any court?</w:t>
      </w:r>
    </w:p>
    <w:p w:rsidR="003762BC" w:rsidRDefault="003762BC" w:rsidP="003762BC">
      <w:pPr>
        <w:widowControl/>
        <w:kinsoku w:val="0"/>
        <w:overflowPunct w:val="0"/>
        <w:autoSpaceDE w:val="0"/>
        <w:autoSpaceDN w:val="0"/>
        <w:adjustRightInd w:val="0"/>
        <w:spacing w:line="244" w:lineRule="exact"/>
        <w:ind w:left="39"/>
        <w:rPr>
          <w:rFonts w:ascii="Times New Roman" w:hAnsi="Times New Roman" w:cs="Times New Roman"/>
        </w:rPr>
      </w:pPr>
    </w:p>
    <w:p w:rsidR="003762BC" w:rsidRPr="003762BC" w:rsidRDefault="003762BC" w:rsidP="003762BC">
      <w:pPr>
        <w:widowControl/>
        <w:kinsoku w:val="0"/>
        <w:overflowPunct w:val="0"/>
        <w:autoSpaceDE w:val="0"/>
        <w:autoSpaceDN w:val="0"/>
        <w:adjustRightInd w:val="0"/>
        <w:spacing w:line="244" w:lineRule="exact"/>
        <w:ind w:left="39"/>
        <w:rPr>
          <w:rFonts w:ascii="Times New Roman" w:hAnsi="Times New Roman" w:cs="Times New Roman"/>
        </w:rPr>
      </w:pPr>
      <w:r w:rsidRPr="003762BC">
        <w:rPr>
          <w:rFonts w:ascii="Times New Roman" w:hAnsi="Times New Roman" w:cs="Times New Roman"/>
        </w:rPr>
        <w:t>Yes</w:t>
      </w:r>
      <w:r w:rsidRPr="003762BC">
        <w:rPr>
          <w:rFonts w:ascii="Times New Roman" w:hAnsi="Times New Roman" w:cs="Times New Roman"/>
          <w:spacing w:val="55"/>
        </w:rPr>
        <w:t xml:space="preserve"> </w:t>
      </w:r>
      <w:r w:rsidRPr="003762BC">
        <w:rPr>
          <w:rFonts w:ascii="Times New Roman" w:hAnsi="Times New Roman" w:cs="Times New Roman"/>
        </w:rPr>
        <w:t xml:space="preserve"> </w:t>
      </w:r>
      <w:r w:rsidRPr="003762BC">
        <w:rPr>
          <w:rFonts w:ascii="Times New Roman" w:hAnsi="Times New Roman" w:cs="Times New Roman"/>
          <w:u w:val="single"/>
        </w:rPr>
        <w:t xml:space="preserve">            </w:t>
      </w:r>
      <w:r w:rsidRPr="003762BC">
        <w:rPr>
          <w:rFonts w:ascii="Times New Roman" w:hAnsi="Times New Roman" w:cs="Times New Roman"/>
          <w:spacing w:val="-5"/>
          <w:u w:val="single"/>
        </w:rPr>
        <w:t xml:space="preserve"> </w:t>
      </w:r>
      <w:r>
        <w:rPr>
          <w:rFonts w:ascii="Times New Roman" w:hAnsi="Times New Roman" w:cs="Times New Roman"/>
          <w:spacing w:val="-5"/>
        </w:rPr>
        <w:tab/>
      </w:r>
      <w:r>
        <w:rPr>
          <w:rFonts w:ascii="Times New Roman" w:hAnsi="Times New Roman" w:cs="Times New Roman"/>
          <w:spacing w:val="-5"/>
        </w:rPr>
        <w:tab/>
      </w:r>
      <w:r w:rsidRPr="003762BC">
        <w:rPr>
          <w:rFonts w:ascii="Times New Roman" w:hAnsi="Times New Roman" w:cs="Times New Roman"/>
        </w:rPr>
        <w:t xml:space="preserve">No </w:t>
      </w:r>
      <w:r w:rsidRPr="003762BC">
        <w:rPr>
          <w:rFonts w:ascii="Times New Roman" w:hAnsi="Times New Roman" w:cs="Times New Roman"/>
          <w:u w:val="single"/>
        </w:rPr>
        <w:t xml:space="preserve">            </w:t>
      </w:r>
      <w:r w:rsidRPr="003762BC">
        <w:rPr>
          <w:rFonts w:ascii="Times New Roman" w:hAnsi="Times New Roman" w:cs="Times New Roman"/>
          <w:spacing w:val="-5"/>
          <w:u w:val="single"/>
        </w:rPr>
        <w:t xml:space="preserve"> </w:t>
      </w:r>
    </w:p>
    <w:p w:rsidR="003762BC" w:rsidRPr="003762BC" w:rsidRDefault="003762BC" w:rsidP="003762BC">
      <w:pPr>
        <w:widowControl/>
        <w:kinsoku w:val="0"/>
        <w:overflowPunct w:val="0"/>
        <w:autoSpaceDE w:val="0"/>
        <w:autoSpaceDN w:val="0"/>
        <w:adjustRightInd w:val="0"/>
        <w:rPr>
          <w:rFonts w:ascii="Times New Roman" w:hAnsi="Times New Roman" w:cs="Times New Roman"/>
          <w:sz w:val="20"/>
          <w:szCs w:val="20"/>
        </w:rPr>
      </w:pPr>
    </w:p>
    <w:p w:rsidR="003762BC" w:rsidRPr="003762BC" w:rsidRDefault="003762BC" w:rsidP="003762BC">
      <w:pPr>
        <w:widowControl/>
        <w:kinsoku w:val="0"/>
        <w:overflowPunct w:val="0"/>
        <w:autoSpaceDE w:val="0"/>
        <w:autoSpaceDN w:val="0"/>
        <w:adjustRightInd w:val="0"/>
        <w:spacing w:before="51"/>
        <w:ind w:left="39"/>
        <w:rPr>
          <w:rFonts w:ascii="Times New Roman" w:hAnsi="Times New Roman" w:cs="Times New Roman"/>
        </w:rPr>
      </w:pPr>
      <w:r w:rsidRPr="003762BC">
        <w:rPr>
          <w:rFonts w:ascii="Times New Roman" w:hAnsi="Times New Roman" w:cs="Times New Roman"/>
        </w:rPr>
        <w:t>If yes, please provide details.</w:t>
      </w:r>
    </w:p>
    <w:p w:rsidR="003762BC" w:rsidRDefault="003762BC" w:rsidP="003762BC">
      <w:pPr>
        <w:widowControl/>
        <w:kinsoku w:val="0"/>
        <w:overflowPunct w:val="0"/>
        <w:autoSpaceDE w:val="0"/>
        <w:autoSpaceDN w:val="0"/>
        <w:adjustRightInd w:val="0"/>
        <w:spacing w:before="40"/>
        <w:ind w:left="39" w:right="119"/>
        <w:jc w:val="both"/>
        <w:rPr>
          <w:rFonts w:ascii="Times New Roman" w:hAnsi="Times New Roman" w:cs="Times New Roman"/>
        </w:rPr>
      </w:pPr>
    </w:p>
    <w:p w:rsidR="003762BC" w:rsidRPr="003762BC" w:rsidRDefault="003762BC" w:rsidP="003762BC">
      <w:pPr>
        <w:widowControl/>
        <w:kinsoku w:val="0"/>
        <w:overflowPunct w:val="0"/>
        <w:autoSpaceDE w:val="0"/>
        <w:autoSpaceDN w:val="0"/>
        <w:adjustRightInd w:val="0"/>
        <w:spacing w:before="40"/>
        <w:ind w:left="39" w:right="119"/>
        <w:jc w:val="both"/>
        <w:rPr>
          <w:rFonts w:ascii="Times New Roman" w:hAnsi="Times New Roman" w:cs="Times New Roman"/>
        </w:rPr>
      </w:pPr>
      <w:r w:rsidRPr="003762BC">
        <w:rPr>
          <w:rFonts w:ascii="Times New Roman" w:hAnsi="Times New Roman" w:cs="Times New Roman"/>
        </w:rPr>
        <w:t>Has any licensing or disciplinary authority ever refused to issue a license or ever revoked, annulled, cancelled, accepted surrender of, suspended, placed on probation, refused to renew a professional license or certificate, or ever fined, censured, reprimanded or otherwise disciplined your firm or any owner, officer, or director of your firm?</w:t>
      </w:r>
    </w:p>
    <w:p w:rsidR="003762BC" w:rsidRDefault="003762BC" w:rsidP="003762BC">
      <w:pPr>
        <w:widowControl/>
        <w:kinsoku w:val="0"/>
        <w:overflowPunct w:val="0"/>
        <w:autoSpaceDE w:val="0"/>
        <w:autoSpaceDN w:val="0"/>
        <w:adjustRightInd w:val="0"/>
        <w:spacing w:line="244" w:lineRule="exact"/>
        <w:ind w:left="39"/>
        <w:rPr>
          <w:rFonts w:ascii="Times New Roman" w:hAnsi="Times New Roman" w:cs="Times New Roman"/>
        </w:rPr>
      </w:pPr>
    </w:p>
    <w:p w:rsidR="003762BC" w:rsidRPr="003762BC" w:rsidRDefault="003762BC" w:rsidP="003762BC">
      <w:pPr>
        <w:widowControl/>
        <w:kinsoku w:val="0"/>
        <w:overflowPunct w:val="0"/>
        <w:autoSpaceDE w:val="0"/>
        <w:autoSpaceDN w:val="0"/>
        <w:adjustRightInd w:val="0"/>
        <w:spacing w:line="244" w:lineRule="exact"/>
        <w:ind w:left="39"/>
        <w:rPr>
          <w:rFonts w:ascii="Times New Roman" w:hAnsi="Times New Roman" w:cs="Times New Roman"/>
        </w:rPr>
      </w:pPr>
      <w:r w:rsidRPr="003762BC">
        <w:rPr>
          <w:rFonts w:ascii="Times New Roman" w:hAnsi="Times New Roman" w:cs="Times New Roman"/>
        </w:rPr>
        <w:t>Yes</w:t>
      </w:r>
      <w:r w:rsidRPr="003762BC">
        <w:rPr>
          <w:rFonts w:ascii="Times New Roman" w:hAnsi="Times New Roman" w:cs="Times New Roman"/>
          <w:spacing w:val="55"/>
        </w:rPr>
        <w:t xml:space="preserve"> </w:t>
      </w:r>
      <w:r w:rsidRPr="003762BC">
        <w:rPr>
          <w:rFonts w:ascii="Times New Roman" w:hAnsi="Times New Roman" w:cs="Times New Roman"/>
        </w:rPr>
        <w:t xml:space="preserve"> </w:t>
      </w:r>
      <w:r w:rsidRPr="003762BC">
        <w:rPr>
          <w:rFonts w:ascii="Times New Roman" w:hAnsi="Times New Roman" w:cs="Times New Roman"/>
          <w:u w:val="single"/>
        </w:rPr>
        <w:t xml:space="preserve">            </w:t>
      </w:r>
      <w:r w:rsidRPr="003762BC">
        <w:rPr>
          <w:rFonts w:ascii="Times New Roman" w:hAnsi="Times New Roman" w:cs="Times New Roman"/>
          <w:spacing w:val="-5"/>
          <w:u w:val="single"/>
        </w:rPr>
        <w:t xml:space="preserve"> </w:t>
      </w:r>
      <w:r>
        <w:rPr>
          <w:rFonts w:ascii="Times New Roman" w:hAnsi="Times New Roman" w:cs="Times New Roman"/>
          <w:spacing w:val="-5"/>
        </w:rPr>
        <w:tab/>
      </w:r>
      <w:r>
        <w:rPr>
          <w:rFonts w:ascii="Times New Roman" w:hAnsi="Times New Roman" w:cs="Times New Roman"/>
          <w:spacing w:val="-5"/>
        </w:rPr>
        <w:tab/>
      </w:r>
      <w:r w:rsidRPr="003762BC">
        <w:rPr>
          <w:rFonts w:ascii="Times New Roman" w:hAnsi="Times New Roman" w:cs="Times New Roman"/>
        </w:rPr>
        <w:t xml:space="preserve">No </w:t>
      </w:r>
      <w:r w:rsidRPr="003762BC">
        <w:rPr>
          <w:rFonts w:ascii="Times New Roman" w:hAnsi="Times New Roman" w:cs="Times New Roman"/>
          <w:u w:val="single"/>
        </w:rPr>
        <w:t xml:space="preserve">            </w:t>
      </w:r>
      <w:r w:rsidRPr="003762BC">
        <w:rPr>
          <w:rFonts w:ascii="Times New Roman" w:hAnsi="Times New Roman" w:cs="Times New Roman"/>
          <w:spacing w:val="-5"/>
          <w:u w:val="single"/>
        </w:rPr>
        <w:t xml:space="preserve"> </w:t>
      </w:r>
    </w:p>
    <w:p w:rsidR="003762BC" w:rsidRPr="003762BC" w:rsidRDefault="003762BC" w:rsidP="003762BC">
      <w:pPr>
        <w:widowControl/>
        <w:kinsoku w:val="0"/>
        <w:overflowPunct w:val="0"/>
        <w:autoSpaceDE w:val="0"/>
        <w:autoSpaceDN w:val="0"/>
        <w:adjustRightInd w:val="0"/>
        <w:rPr>
          <w:rFonts w:ascii="Times New Roman" w:hAnsi="Times New Roman" w:cs="Times New Roman"/>
          <w:sz w:val="20"/>
          <w:szCs w:val="20"/>
        </w:rPr>
      </w:pPr>
    </w:p>
    <w:p w:rsidR="003762BC" w:rsidRPr="003762BC" w:rsidRDefault="003762BC" w:rsidP="003762BC">
      <w:pPr>
        <w:widowControl/>
        <w:kinsoku w:val="0"/>
        <w:overflowPunct w:val="0"/>
        <w:autoSpaceDE w:val="0"/>
        <w:autoSpaceDN w:val="0"/>
        <w:adjustRightInd w:val="0"/>
        <w:spacing w:before="51"/>
        <w:ind w:left="39"/>
        <w:rPr>
          <w:rFonts w:ascii="Times New Roman" w:hAnsi="Times New Roman" w:cs="Times New Roman"/>
        </w:rPr>
      </w:pPr>
      <w:r w:rsidRPr="003762BC">
        <w:rPr>
          <w:rFonts w:ascii="Times New Roman" w:hAnsi="Times New Roman" w:cs="Times New Roman"/>
        </w:rPr>
        <w:t>If yes, please provide details.</w:t>
      </w:r>
    </w:p>
    <w:p w:rsidR="003762BC" w:rsidRDefault="003762BC" w:rsidP="003762BC">
      <w:pPr>
        <w:widowControl/>
        <w:kinsoku w:val="0"/>
        <w:overflowPunct w:val="0"/>
        <w:autoSpaceDE w:val="0"/>
        <w:autoSpaceDN w:val="0"/>
        <w:adjustRightInd w:val="0"/>
        <w:spacing w:before="40"/>
        <w:ind w:left="39" w:right="177"/>
        <w:rPr>
          <w:rFonts w:ascii="Times New Roman" w:hAnsi="Times New Roman" w:cs="Times New Roman"/>
        </w:rPr>
      </w:pPr>
    </w:p>
    <w:p w:rsidR="003762BC" w:rsidRPr="003762BC" w:rsidRDefault="003762BC" w:rsidP="003762BC">
      <w:pPr>
        <w:widowControl/>
        <w:kinsoku w:val="0"/>
        <w:overflowPunct w:val="0"/>
        <w:autoSpaceDE w:val="0"/>
        <w:autoSpaceDN w:val="0"/>
        <w:adjustRightInd w:val="0"/>
        <w:spacing w:before="40"/>
        <w:ind w:left="39" w:right="177"/>
        <w:rPr>
          <w:rFonts w:ascii="Times New Roman" w:hAnsi="Times New Roman" w:cs="Times New Roman"/>
        </w:rPr>
      </w:pPr>
      <w:r w:rsidRPr="003762BC">
        <w:rPr>
          <w:rFonts w:ascii="Times New Roman" w:hAnsi="Times New Roman" w:cs="Times New Roman"/>
        </w:rPr>
        <w:t>Are any criminal or civil charges or disciplinary actions pending against your firm, or any owner, officer or director of your firm at this time?</w:t>
      </w:r>
    </w:p>
    <w:p w:rsidR="003762BC" w:rsidRDefault="003762BC" w:rsidP="003762BC">
      <w:pPr>
        <w:widowControl/>
        <w:kinsoku w:val="0"/>
        <w:overflowPunct w:val="0"/>
        <w:autoSpaceDE w:val="0"/>
        <w:autoSpaceDN w:val="0"/>
        <w:adjustRightInd w:val="0"/>
        <w:spacing w:line="244" w:lineRule="exact"/>
        <w:ind w:left="39"/>
        <w:rPr>
          <w:rFonts w:ascii="Times New Roman" w:hAnsi="Times New Roman" w:cs="Times New Roman"/>
        </w:rPr>
      </w:pPr>
    </w:p>
    <w:p w:rsidR="003762BC" w:rsidRPr="003762BC" w:rsidRDefault="003762BC" w:rsidP="003762BC">
      <w:pPr>
        <w:widowControl/>
        <w:kinsoku w:val="0"/>
        <w:overflowPunct w:val="0"/>
        <w:autoSpaceDE w:val="0"/>
        <w:autoSpaceDN w:val="0"/>
        <w:adjustRightInd w:val="0"/>
        <w:spacing w:line="244" w:lineRule="exact"/>
        <w:ind w:left="39"/>
        <w:rPr>
          <w:rFonts w:ascii="Times New Roman" w:hAnsi="Times New Roman" w:cs="Times New Roman"/>
        </w:rPr>
      </w:pPr>
      <w:r w:rsidRPr="003762BC">
        <w:rPr>
          <w:rFonts w:ascii="Times New Roman" w:hAnsi="Times New Roman" w:cs="Times New Roman"/>
        </w:rPr>
        <w:t>Yes</w:t>
      </w:r>
      <w:r w:rsidRPr="003762BC">
        <w:rPr>
          <w:rFonts w:ascii="Times New Roman" w:hAnsi="Times New Roman" w:cs="Times New Roman"/>
          <w:spacing w:val="55"/>
        </w:rPr>
        <w:t xml:space="preserve"> </w:t>
      </w:r>
      <w:r w:rsidRPr="003762BC">
        <w:rPr>
          <w:rFonts w:ascii="Times New Roman" w:hAnsi="Times New Roman" w:cs="Times New Roman"/>
        </w:rPr>
        <w:t xml:space="preserve"> </w:t>
      </w:r>
      <w:r w:rsidRPr="003762BC">
        <w:rPr>
          <w:rFonts w:ascii="Times New Roman" w:hAnsi="Times New Roman" w:cs="Times New Roman"/>
          <w:u w:val="single"/>
        </w:rPr>
        <w:t xml:space="preserve">            </w:t>
      </w:r>
      <w:r w:rsidRPr="003762BC">
        <w:rPr>
          <w:rFonts w:ascii="Times New Roman" w:hAnsi="Times New Roman" w:cs="Times New Roman"/>
          <w:spacing w:val="-5"/>
          <w:u w:val="single"/>
        </w:rPr>
        <w:t xml:space="preserve"> </w:t>
      </w:r>
      <w:r>
        <w:rPr>
          <w:rFonts w:ascii="Times New Roman" w:hAnsi="Times New Roman" w:cs="Times New Roman"/>
          <w:spacing w:val="-5"/>
        </w:rPr>
        <w:tab/>
      </w:r>
      <w:r>
        <w:rPr>
          <w:rFonts w:ascii="Times New Roman" w:hAnsi="Times New Roman" w:cs="Times New Roman"/>
          <w:spacing w:val="-5"/>
        </w:rPr>
        <w:tab/>
      </w:r>
      <w:r w:rsidRPr="003762BC">
        <w:rPr>
          <w:rFonts w:ascii="Times New Roman" w:hAnsi="Times New Roman" w:cs="Times New Roman"/>
        </w:rPr>
        <w:t xml:space="preserve">No </w:t>
      </w:r>
      <w:r w:rsidRPr="003762BC">
        <w:rPr>
          <w:rFonts w:ascii="Times New Roman" w:hAnsi="Times New Roman" w:cs="Times New Roman"/>
          <w:u w:val="single"/>
        </w:rPr>
        <w:t xml:space="preserve">            </w:t>
      </w:r>
      <w:r w:rsidRPr="003762BC">
        <w:rPr>
          <w:rFonts w:ascii="Times New Roman" w:hAnsi="Times New Roman" w:cs="Times New Roman"/>
          <w:spacing w:val="-5"/>
          <w:u w:val="single"/>
        </w:rPr>
        <w:t xml:space="preserve"> </w:t>
      </w:r>
    </w:p>
    <w:p w:rsidR="003762BC" w:rsidRPr="003762BC" w:rsidRDefault="003762BC" w:rsidP="003762BC">
      <w:pPr>
        <w:widowControl/>
        <w:kinsoku w:val="0"/>
        <w:overflowPunct w:val="0"/>
        <w:autoSpaceDE w:val="0"/>
        <w:autoSpaceDN w:val="0"/>
        <w:adjustRightInd w:val="0"/>
        <w:rPr>
          <w:rFonts w:ascii="Times New Roman" w:hAnsi="Times New Roman" w:cs="Times New Roman"/>
          <w:sz w:val="20"/>
          <w:szCs w:val="20"/>
        </w:rPr>
      </w:pPr>
    </w:p>
    <w:p w:rsidR="003762BC" w:rsidRPr="003762BC" w:rsidRDefault="003762BC" w:rsidP="003762BC">
      <w:pPr>
        <w:widowControl/>
        <w:kinsoku w:val="0"/>
        <w:overflowPunct w:val="0"/>
        <w:autoSpaceDE w:val="0"/>
        <w:autoSpaceDN w:val="0"/>
        <w:adjustRightInd w:val="0"/>
        <w:spacing w:before="51"/>
        <w:ind w:left="39"/>
        <w:rPr>
          <w:rFonts w:ascii="Times New Roman" w:hAnsi="Times New Roman" w:cs="Times New Roman"/>
        </w:rPr>
      </w:pPr>
      <w:r w:rsidRPr="003762BC">
        <w:rPr>
          <w:rFonts w:ascii="Times New Roman" w:hAnsi="Times New Roman" w:cs="Times New Roman"/>
        </w:rPr>
        <w:t>If yes, please provide details.</w:t>
      </w:r>
    </w:p>
    <w:p w:rsidR="003762BC" w:rsidRDefault="003762BC" w:rsidP="003762BC">
      <w:pPr>
        <w:widowControl/>
        <w:kinsoku w:val="0"/>
        <w:overflowPunct w:val="0"/>
        <w:autoSpaceDE w:val="0"/>
        <w:autoSpaceDN w:val="0"/>
        <w:adjustRightInd w:val="0"/>
        <w:spacing w:before="1"/>
        <w:rPr>
          <w:rFonts w:ascii="Times New Roman" w:hAnsi="Times New Roman" w:cs="Times New Roman"/>
          <w:sz w:val="23"/>
          <w:szCs w:val="23"/>
        </w:rPr>
      </w:pPr>
    </w:p>
    <w:p w:rsidR="00A47F7D" w:rsidRPr="003762BC" w:rsidRDefault="00A47F7D" w:rsidP="003762BC">
      <w:pPr>
        <w:widowControl/>
        <w:kinsoku w:val="0"/>
        <w:overflowPunct w:val="0"/>
        <w:autoSpaceDE w:val="0"/>
        <w:autoSpaceDN w:val="0"/>
        <w:adjustRightInd w:val="0"/>
        <w:spacing w:before="1"/>
        <w:rPr>
          <w:rFonts w:ascii="Times New Roman" w:hAnsi="Times New Roman" w:cs="Times New Roman"/>
          <w:sz w:val="23"/>
          <w:szCs w:val="23"/>
        </w:rPr>
      </w:pPr>
    </w:p>
    <w:p w:rsidR="003762BC" w:rsidRDefault="00A47F7D" w:rsidP="003762BC">
      <w:pPr>
        <w:widowControl/>
        <w:kinsoku w:val="0"/>
        <w:overflowPunct w:val="0"/>
        <w:autoSpaceDE w:val="0"/>
        <w:autoSpaceDN w:val="0"/>
        <w:adjustRightInd w:val="0"/>
        <w:spacing w:before="50"/>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3762BC" w:rsidRDefault="003762BC" w:rsidP="003762BC">
      <w:pPr>
        <w:widowControl/>
        <w:kinsoku w:val="0"/>
        <w:overflowPunct w:val="0"/>
        <w:autoSpaceDE w:val="0"/>
        <w:autoSpaceDN w:val="0"/>
        <w:adjustRightInd w:val="0"/>
        <w:spacing w:before="50"/>
        <w:ind w:left="759"/>
        <w:outlineLvl w:val="1"/>
        <w:rPr>
          <w:rFonts w:ascii="Times New Roman" w:hAnsi="Times New Roman" w:cs="Times New Roman"/>
          <w:sz w:val="24"/>
          <w:szCs w:val="24"/>
        </w:rPr>
      </w:pPr>
      <w:r w:rsidRPr="003762BC">
        <w:rPr>
          <w:rFonts w:ascii="Times New Roman" w:hAnsi="Times New Roman" w:cs="Times New Roman"/>
          <w:sz w:val="24"/>
          <w:szCs w:val="24"/>
        </w:rPr>
        <w:t>Proposer Signature</w:t>
      </w:r>
    </w:p>
    <w:p w:rsidR="00A47F7D" w:rsidRPr="003762BC" w:rsidRDefault="00A47F7D" w:rsidP="003762BC">
      <w:pPr>
        <w:widowControl/>
        <w:kinsoku w:val="0"/>
        <w:overflowPunct w:val="0"/>
        <w:autoSpaceDE w:val="0"/>
        <w:autoSpaceDN w:val="0"/>
        <w:adjustRightInd w:val="0"/>
        <w:spacing w:before="50"/>
        <w:ind w:left="759"/>
        <w:outlineLvl w:val="1"/>
        <w:rPr>
          <w:rFonts w:ascii="Times New Roman" w:hAnsi="Times New Roman" w:cs="Times New Roman"/>
          <w:sz w:val="24"/>
          <w:szCs w:val="24"/>
        </w:rPr>
      </w:pPr>
    </w:p>
    <w:p w:rsidR="003762BC" w:rsidRPr="003762BC" w:rsidRDefault="00A47F7D" w:rsidP="003762BC">
      <w:pPr>
        <w:widowControl/>
        <w:kinsoku w:val="0"/>
        <w:overflowPunct w:val="0"/>
        <w:autoSpaceDE w:val="0"/>
        <w:autoSpaceDN w:val="0"/>
        <w:adjustRightInd w:val="0"/>
        <w:spacing w:before="1"/>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w:t>
      </w:r>
    </w:p>
    <w:p w:rsidR="003762BC" w:rsidRPr="003762BC" w:rsidRDefault="003762BC" w:rsidP="003762BC">
      <w:pPr>
        <w:widowControl/>
        <w:kinsoku w:val="0"/>
        <w:overflowPunct w:val="0"/>
        <w:autoSpaceDE w:val="0"/>
        <w:autoSpaceDN w:val="0"/>
        <w:adjustRightInd w:val="0"/>
        <w:spacing w:before="50"/>
        <w:ind w:left="759"/>
        <w:rPr>
          <w:rFonts w:ascii="Times New Roman" w:hAnsi="Times New Roman" w:cs="Times New Roman"/>
          <w:sz w:val="24"/>
          <w:szCs w:val="24"/>
        </w:rPr>
      </w:pPr>
      <w:r w:rsidRPr="003762BC">
        <w:rPr>
          <w:rFonts w:ascii="Times New Roman" w:hAnsi="Times New Roman" w:cs="Times New Roman"/>
          <w:sz w:val="24"/>
          <w:szCs w:val="24"/>
        </w:rPr>
        <w:t>Printed Proposer Name and Title</w:t>
      </w:r>
    </w:p>
    <w:p w:rsidR="003762BC" w:rsidRPr="003762BC" w:rsidRDefault="003762BC" w:rsidP="003762BC">
      <w:pPr>
        <w:widowControl/>
        <w:kinsoku w:val="0"/>
        <w:overflowPunct w:val="0"/>
        <w:autoSpaceDE w:val="0"/>
        <w:autoSpaceDN w:val="0"/>
        <w:adjustRightInd w:val="0"/>
        <w:rPr>
          <w:rFonts w:ascii="Times New Roman" w:hAnsi="Times New Roman" w:cs="Times New Roman"/>
          <w:sz w:val="20"/>
          <w:szCs w:val="20"/>
        </w:rPr>
      </w:pPr>
    </w:p>
    <w:p w:rsidR="00A47F7D" w:rsidRDefault="00A47F7D" w:rsidP="003762BC">
      <w:pPr>
        <w:widowControl/>
        <w:kinsoku w:val="0"/>
        <w:overflowPunct w:val="0"/>
        <w:autoSpaceDE w:val="0"/>
        <w:autoSpaceDN w:val="0"/>
        <w:adjustRightInd w:val="0"/>
        <w:spacing w:line="266" w:lineRule="exact"/>
        <w:ind w:left="39"/>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3762BC" w:rsidRDefault="00A47F7D" w:rsidP="00A47F7D">
      <w:pPr>
        <w:widowControl/>
        <w:kinsoku w:val="0"/>
        <w:overflowPunct w:val="0"/>
        <w:autoSpaceDE w:val="0"/>
        <w:autoSpaceDN w:val="0"/>
        <w:adjustRightInd w:val="0"/>
        <w:spacing w:line="266" w:lineRule="exact"/>
        <w:ind w:left="39" w:firstLine="681"/>
        <w:rPr>
          <w:rFonts w:ascii="Times New Roman" w:hAnsi="Times New Roman" w:cs="Times New Roman"/>
          <w:sz w:val="24"/>
          <w:szCs w:val="24"/>
        </w:rPr>
      </w:pPr>
      <w:r>
        <w:rPr>
          <w:rFonts w:ascii="Times New Roman" w:hAnsi="Times New Roman" w:cs="Times New Roman"/>
          <w:sz w:val="24"/>
          <w:szCs w:val="24"/>
        </w:rPr>
        <w:t xml:space="preserve"> </w:t>
      </w:r>
      <w:r w:rsidR="003762BC" w:rsidRPr="003762BC">
        <w:rPr>
          <w:rFonts w:ascii="Times New Roman" w:hAnsi="Times New Roman" w:cs="Times New Roman"/>
          <w:sz w:val="24"/>
          <w:szCs w:val="24"/>
        </w:rPr>
        <w:t>Date</w:t>
      </w:r>
    </w:p>
    <w:p w:rsidR="001B16A2" w:rsidRDefault="001B16A2" w:rsidP="00A47F7D">
      <w:pPr>
        <w:widowControl/>
        <w:kinsoku w:val="0"/>
        <w:overflowPunct w:val="0"/>
        <w:autoSpaceDE w:val="0"/>
        <w:autoSpaceDN w:val="0"/>
        <w:adjustRightInd w:val="0"/>
        <w:spacing w:line="266" w:lineRule="exact"/>
        <w:ind w:left="39" w:firstLine="681"/>
        <w:rPr>
          <w:spacing w:val="-1"/>
        </w:rPr>
      </w:pPr>
    </w:p>
    <w:p w:rsidR="00A47F7D" w:rsidRDefault="00A47F7D" w:rsidP="00A47F7D">
      <w:pPr>
        <w:pStyle w:val="BodyText"/>
        <w:ind w:left="0" w:right="43" w:firstLine="691"/>
        <w:jc w:val="center"/>
      </w:pPr>
      <w:r>
        <w:rPr>
          <w:spacing w:val="-1"/>
        </w:rPr>
        <w:lastRenderedPageBreak/>
        <w:t xml:space="preserve">APPENDIX D - </w:t>
      </w:r>
      <w:r w:rsidR="002E218E">
        <w:rPr>
          <w:spacing w:val="-1"/>
        </w:rPr>
        <w:t>NON COLLUSION</w:t>
      </w:r>
      <w:r w:rsidR="00715185">
        <w:rPr>
          <w:spacing w:val="-1"/>
        </w:rPr>
        <w:t xml:space="preserve"> </w:t>
      </w:r>
      <w:r w:rsidR="00715185">
        <w:t xml:space="preserve">STATEMENT </w:t>
      </w:r>
    </w:p>
    <w:p w:rsidR="007A050C" w:rsidRDefault="00715185" w:rsidP="00A47F7D">
      <w:pPr>
        <w:pStyle w:val="BodyText"/>
        <w:ind w:left="0" w:right="43" w:firstLine="691"/>
        <w:jc w:val="center"/>
      </w:pPr>
      <w:r>
        <w:t>GENERAL MUNICIPAL LAW SECTION</w:t>
      </w:r>
      <w:r>
        <w:rPr>
          <w:spacing w:val="-12"/>
        </w:rPr>
        <w:t xml:space="preserve"> </w:t>
      </w:r>
      <w:r>
        <w:t>103-d</w:t>
      </w:r>
    </w:p>
    <w:p w:rsidR="00A47F7D" w:rsidRDefault="00A47F7D" w:rsidP="00E85316">
      <w:pPr>
        <w:pStyle w:val="BodyText"/>
        <w:spacing w:before="23" w:line="360" w:lineRule="auto"/>
        <w:ind w:left="0" w:right="50"/>
        <w:jc w:val="both"/>
      </w:pPr>
    </w:p>
    <w:p w:rsidR="007A050C" w:rsidRDefault="00715185" w:rsidP="00E85316">
      <w:pPr>
        <w:pStyle w:val="BodyText"/>
        <w:spacing w:before="23" w:line="360" w:lineRule="auto"/>
        <w:ind w:left="0" w:right="50"/>
        <w:jc w:val="both"/>
      </w:pPr>
      <w:r>
        <w:t>By submission of this proposal, each Vendor and each person signing on behalf of any</w:t>
      </w:r>
      <w:r>
        <w:rPr>
          <w:spacing w:val="-12"/>
        </w:rPr>
        <w:t xml:space="preserve"> </w:t>
      </w:r>
      <w:r>
        <w:t>Vendor, certifies, and in the case of a joint proposal, each party thereto certifies as to its</w:t>
      </w:r>
      <w:r>
        <w:rPr>
          <w:spacing w:val="-3"/>
        </w:rPr>
        <w:t xml:space="preserve"> </w:t>
      </w:r>
      <w:r>
        <w:t>own organization, under penalty of perjury, that to the best of his knowledge and</w:t>
      </w:r>
      <w:r>
        <w:rPr>
          <w:spacing w:val="-13"/>
        </w:rPr>
        <w:t xml:space="preserve"> </w:t>
      </w:r>
      <w:r>
        <w:t>belief:</w:t>
      </w:r>
    </w:p>
    <w:p w:rsidR="007A050C" w:rsidRDefault="007A050C" w:rsidP="003A2ECF">
      <w:pPr>
        <w:ind w:right="50"/>
        <w:rPr>
          <w:rFonts w:ascii="Times New Roman" w:eastAsia="Times New Roman" w:hAnsi="Times New Roman" w:cs="Times New Roman"/>
          <w:sz w:val="24"/>
          <w:szCs w:val="24"/>
        </w:rPr>
      </w:pPr>
    </w:p>
    <w:p w:rsidR="007A050C" w:rsidRDefault="00715185" w:rsidP="00E85316">
      <w:pPr>
        <w:pStyle w:val="ListParagraph"/>
        <w:numPr>
          <w:ilvl w:val="0"/>
          <w:numId w:val="1"/>
        </w:numPr>
        <w:tabs>
          <w:tab w:val="left" w:pos="1100"/>
        </w:tabs>
        <w:spacing w:before="143" w:line="360" w:lineRule="auto"/>
        <w:ind w:left="0" w:right="50" w:firstLine="0"/>
        <w:jc w:val="both"/>
        <w:rPr>
          <w:rFonts w:ascii="Times New Roman" w:eastAsia="Times New Roman" w:hAnsi="Times New Roman" w:cs="Times New Roman"/>
          <w:sz w:val="24"/>
          <w:szCs w:val="24"/>
        </w:rPr>
      </w:pPr>
      <w:r>
        <w:rPr>
          <w:rFonts w:ascii="Times New Roman"/>
          <w:sz w:val="24"/>
        </w:rPr>
        <w:t>The prices in this proposal have been arrived at independently without</w:t>
      </w:r>
      <w:r>
        <w:rPr>
          <w:rFonts w:ascii="Times New Roman"/>
          <w:spacing w:val="-9"/>
          <w:sz w:val="24"/>
        </w:rPr>
        <w:t xml:space="preserve"> </w:t>
      </w:r>
      <w:r>
        <w:rPr>
          <w:rFonts w:ascii="Times New Roman"/>
          <w:sz w:val="24"/>
        </w:rPr>
        <w:t>collusion, consultation, communications oral agreement, for the purpose of restricting</w:t>
      </w:r>
      <w:r>
        <w:rPr>
          <w:rFonts w:ascii="Times New Roman"/>
          <w:spacing w:val="-8"/>
          <w:sz w:val="24"/>
        </w:rPr>
        <w:t xml:space="preserve"> </w:t>
      </w:r>
      <w:r>
        <w:rPr>
          <w:rFonts w:ascii="Times New Roman"/>
          <w:sz w:val="24"/>
        </w:rPr>
        <w:t>competition, as to any matter relating to such prices with any other Vendor or with any</w:t>
      </w:r>
      <w:r>
        <w:rPr>
          <w:rFonts w:ascii="Times New Roman"/>
          <w:spacing w:val="-14"/>
          <w:sz w:val="24"/>
        </w:rPr>
        <w:t xml:space="preserve"> </w:t>
      </w:r>
      <w:r>
        <w:rPr>
          <w:rFonts w:ascii="Times New Roman"/>
          <w:sz w:val="24"/>
        </w:rPr>
        <w:t>competitor;</w:t>
      </w:r>
    </w:p>
    <w:p w:rsidR="007A050C" w:rsidRDefault="007A050C" w:rsidP="003A2ECF">
      <w:pPr>
        <w:ind w:right="50"/>
        <w:rPr>
          <w:rFonts w:ascii="Times New Roman" w:eastAsia="Times New Roman" w:hAnsi="Times New Roman" w:cs="Times New Roman"/>
          <w:sz w:val="24"/>
          <w:szCs w:val="24"/>
        </w:rPr>
      </w:pPr>
    </w:p>
    <w:p w:rsidR="007A050C" w:rsidRDefault="00715185" w:rsidP="00E85316">
      <w:pPr>
        <w:pStyle w:val="ListParagraph"/>
        <w:numPr>
          <w:ilvl w:val="0"/>
          <w:numId w:val="1"/>
        </w:numPr>
        <w:tabs>
          <w:tab w:val="left" w:pos="1100"/>
          <w:tab w:val="left" w:pos="4440"/>
        </w:tabs>
        <w:spacing w:before="143" w:line="360" w:lineRule="auto"/>
        <w:ind w:left="0" w:right="50" w:firstLine="0"/>
        <w:jc w:val="both"/>
        <w:rPr>
          <w:rFonts w:ascii="Times New Roman" w:eastAsia="Times New Roman" w:hAnsi="Times New Roman" w:cs="Times New Roman"/>
          <w:sz w:val="24"/>
          <w:szCs w:val="24"/>
        </w:rPr>
      </w:pPr>
      <w:r>
        <w:rPr>
          <w:rFonts w:ascii="Times New Roman"/>
          <w:sz w:val="24"/>
        </w:rPr>
        <w:t>Unless otherwise required by law, the prices which have been quoted in this</w:t>
      </w:r>
      <w:r>
        <w:rPr>
          <w:rFonts w:ascii="Times New Roman"/>
          <w:spacing w:val="-11"/>
          <w:sz w:val="24"/>
        </w:rPr>
        <w:t xml:space="preserve"> </w:t>
      </w:r>
      <w:r>
        <w:rPr>
          <w:rFonts w:ascii="Times New Roman"/>
          <w:sz w:val="24"/>
        </w:rPr>
        <w:t>proposal have not been knowingly</w:t>
      </w:r>
      <w:r>
        <w:rPr>
          <w:rFonts w:ascii="Times New Roman"/>
          <w:spacing w:val="-3"/>
          <w:sz w:val="24"/>
        </w:rPr>
        <w:t xml:space="preserve"> </w:t>
      </w:r>
      <w:r w:rsidR="00E85316">
        <w:rPr>
          <w:rFonts w:ascii="Times New Roman"/>
          <w:sz w:val="24"/>
        </w:rPr>
        <w:t xml:space="preserve">disclosed </w:t>
      </w:r>
      <w:r>
        <w:rPr>
          <w:rFonts w:ascii="Times New Roman"/>
          <w:sz w:val="24"/>
        </w:rPr>
        <w:t>by the Vendor and will not knowingly be</w:t>
      </w:r>
      <w:r>
        <w:rPr>
          <w:rFonts w:ascii="Times New Roman"/>
          <w:spacing w:val="-4"/>
          <w:sz w:val="24"/>
        </w:rPr>
        <w:t xml:space="preserve"> </w:t>
      </w:r>
      <w:r>
        <w:rPr>
          <w:rFonts w:ascii="Times New Roman"/>
          <w:sz w:val="24"/>
        </w:rPr>
        <w:t>disclosed by the Vendor prior to opening, directly or indirectly, to any other Vendor or to</w:t>
      </w:r>
      <w:r>
        <w:rPr>
          <w:rFonts w:ascii="Times New Roman"/>
          <w:spacing w:val="-15"/>
          <w:sz w:val="24"/>
        </w:rPr>
        <w:t xml:space="preserve"> </w:t>
      </w:r>
      <w:r>
        <w:rPr>
          <w:rFonts w:ascii="Times New Roman"/>
          <w:sz w:val="24"/>
        </w:rPr>
        <w:t>any competitor; and</w:t>
      </w:r>
    </w:p>
    <w:p w:rsidR="007A050C" w:rsidRDefault="007A050C" w:rsidP="003A2ECF">
      <w:pPr>
        <w:ind w:right="50"/>
        <w:rPr>
          <w:rFonts w:ascii="Times New Roman" w:eastAsia="Times New Roman" w:hAnsi="Times New Roman" w:cs="Times New Roman"/>
          <w:sz w:val="24"/>
          <w:szCs w:val="24"/>
        </w:rPr>
      </w:pPr>
    </w:p>
    <w:p w:rsidR="007A050C" w:rsidRDefault="00715185" w:rsidP="00E85316">
      <w:pPr>
        <w:pStyle w:val="ListParagraph"/>
        <w:numPr>
          <w:ilvl w:val="0"/>
          <w:numId w:val="1"/>
        </w:numPr>
        <w:tabs>
          <w:tab w:val="left" w:pos="1100"/>
        </w:tabs>
        <w:spacing w:before="143" w:line="360" w:lineRule="auto"/>
        <w:ind w:left="0" w:right="50" w:firstLine="0"/>
        <w:jc w:val="both"/>
        <w:rPr>
          <w:rFonts w:ascii="Times New Roman" w:eastAsia="Times New Roman" w:hAnsi="Times New Roman" w:cs="Times New Roman"/>
          <w:sz w:val="24"/>
          <w:szCs w:val="24"/>
        </w:rPr>
      </w:pPr>
      <w:r>
        <w:rPr>
          <w:rFonts w:ascii="Times New Roman"/>
          <w:sz w:val="24"/>
        </w:rPr>
        <w:t>No attempt has been made or will be made by the Vendor to induce any other</w:t>
      </w:r>
      <w:r>
        <w:rPr>
          <w:rFonts w:ascii="Times New Roman"/>
          <w:spacing w:val="-13"/>
          <w:sz w:val="24"/>
        </w:rPr>
        <w:t xml:space="preserve"> </w:t>
      </w:r>
      <w:r>
        <w:rPr>
          <w:rFonts w:ascii="Times New Roman"/>
          <w:sz w:val="24"/>
        </w:rPr>
        <w:t>person, partnership or corporation to submit or not to submit a proposal for the purpose</w:t>
      </w:r>
      <w:r>
        <w:rPr>
          <w:rFonts w:ascii="Times New Roman"/>
          <w:spacing w:val="-5"/>
          <w:sz w:val="24"/>
        </w:rPr>
        <w:t xml:space="preserve"> </w:t>
      </w:r>
      <w:r>
        <w:rPr>
          <w:rFonts w:ascii="Times New Roman"/>
          <w:sz w:val="24"/>
        </w:rPr>
        <w:t>of restricting</w:t>
      </w:r>
      <w:r>
        <w:rPr>
          <w:rFonts w:ascii="Times New Roman"/>
          <w:spacing w:val="-1"/>
          <w:sz w:val="24"/>
        </w:rPr>
        <w:t xml:space="preserve"> </w:t>
      </w:r>
      <w:r>
        <w:rPr>
          <w:rFonts w:ascii="Times New Roman"/>
          <w:sz w:val="24"/>
        </w:rPr>
        <w:t>competition.</w:t>
      </w:r>
    </w:p>
    <w:p w:rsidR="007A050C" w:rsidRDefault="007A050C" w:rsidP="003A2ECF">
      <w:pPr>
        <w:ind w:right="50"/>
        <w:rPr>
          <w:rFonts w:ascii="Times New Roman" w:eastAsia="Times New Roman" w:hAnsi="Times New Roman" w:cs="Times New Roman"/>
          <w:sz w:val="20"/>
          <w:szCs w:val="20"/>
        </w:rPr>
      </w:pPr>
    </w:p>
    <w:p w:rsidR="007A050C" w:rsidRDefault="007A050C" w:rsidP="003A2ECF">
      <w:pPr>
        <w:ind w:right="50"/>
        <w:rPr>
          <w:rFonts w:ascii="Times New Roman" w:eastAsia="Times New Roman" w:hAnsi="Times New Roman" w:cs="Times New Roman"/>
          <w:sz w:val="20"/>
          <w:szCs w:val="20"/>
        </w:rPr>
      </w:pPr>
    </w:p>
    <w:p w:rsidR="007A050C" w:rsidRDefault="007A050C" w:rsidP="003A2ECF">
      <w:pPr>
        <w:ind w:right="50"/>
        <w:rPr>
          <w:rFonts w:ascii="Times New Roman" w:eastAsia="Times New Roman" w:hAnsi="Times New Roman" w:cs="Times New Roman"/>
          <w:sz w:val="20"/>
          <w:szCs w:val="20"/>
        </w:rPr>
      </w:pPr>
    </w:p>
    <w:p w:rsidR="007A050C" w:rsidRDefault="007A050C" w:rsidP="003A2ECF">
      <w:pPr>
        <w:spacing w:before="6"/>
        <w:ind w:right="50"/>
        <w:rPr>
          <w:rFonts w:ascii="Times New Roman" w:eastAsia="Times New Roman" w:hAnsi="Times New Roman" w:cs="Times New Roman"/>
          <w:sz w:val="11"/>
          <w:szCs w:val="11"/>
        </w:rPr>
      </w:pPr>
    </w:p>
    <w:p w:rsidR="007A050C" w:rsidRDefault="001D6055" w:rsidP="003A2ECF">
      <w:pPr>
        <w:tabs>
          <w:tab w:val="left" w:pos="4436"/>
        </w:tabs>
        <w:spacing w:line="20" w:lineRule="exact"/>
        <w:ind w:right="50"/>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EFE7E3F" wp14:editId="343E330B">
                <wp:extent cx="1911350" cy="6350"/>
                <wp:effectExtent l="9525" t="9525" r="3175" b="317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0" cy="6350"/>
                          <a:chOff x="0" y="0"/>
                          <a:chExt cx="3010" cy="10"/>
                        </a:xfrm>
                      </wpg:grpSpPr>
                      <wpg:grpSp>
                        <wpg:cNvPr id="12" name="Group 12"/>
                        <wpg:cNvGrpSpPr>
                          <a:grpSpLocks/>
                        </wpg:cNvGrpSpPr>
                        <wpg:grpSpPr bwMode="auto">
                          <a:xfrm>
                            <a:off x="5" y="5"/>
                            <a:ext cx="3000" cy="2"/>
                            <a:chOff x="5" y="5"/>
                            <a:chExt cx="3000" cy="2"/>
                          </a:xfrm>
                        </wpg:grpSpPr>
                        <wps:wsp>
                          <wps:cNvPr id="13" name="Freeform 13"/>
                          <wps:cNvSpPr>
                            <a:spLocks/>
                          </wps:cNvSpPr>
                          <wps:spPr bwMode="auto">
                            <a:xfrm>
                              <a:off x="5" y="5"/>
                              <a:ext cx="3000" cy="2"/>
                            </a:xfrm>
                            <a:custGeom>
                              <a:avLst/>
                              <a:gdLst>
                                <a:gd name="T0" fmla="+- 0 5 5"/>
                                <a:gd name="T1" fmla="*/ T0 w 3000"/>
                                <a:gd name="T2" fmla="+- 0 3005 5"/>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7A77E2" id="Group 11" o:spid="_x0000_s1026" style="width:150.5pt;height:.5pt;mso-position-horizontal-relative:char;mso-position-vertical-relative:line" coordsize="3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">
                <v:group id="Group 12" o:spid="_x0000_s1027" style="position:absolute;left:5;top:5;width:3000;height:2" coordorigin="5,5" coordsize="3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5;top:5;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dNsMA&#10;AADbAAAADwAAAGRycy9kb3ducmV2LnhtbERPS0sDMRC+C/6HMEJvNttWxG6bFqkInqx9HXqbbqa7&#10;SzeTNYm7qb/eCIK3+fieM19G04iOnK8tKxgNMxDEhdU1lwr2u9f7JxA+IGtsLJOCK3lYLm5v5phr&#10;2/OGum0oRQphn6OCKoQ2l9IXFRn0Q9sSJ+5sncGQoCuldtincNPIcZY9SoM1p4YKW1pVVFy2X0bB&#10;Q3FY4fS9i/143cSX7+Pps/twSg3u4vMMRKAY/sV/7jed5k/g95d0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qdNsMAAADbAAAADwAAAAAAAAAAAAAAAACYAgAAZHJzL2Rv&#10;d25yZXYueG1sUEsFBgAAAAAEAAQA9QAAAIgDAAAAAA==&#10;" path="m,l3000,e" filled="f" strokeweight=".48pt">
                    <v:path arrowok="t" o:connecttype="custom" o:connectlocs="0,0;3000,0" o:connectangles="0,0"/>
                  </v:shape>
                </v:group>
                <w10:anchorlock/>
              </v:group>
            </w:pict>
          </mc:Fallback>
        </mc:AlternateContent>
      </w:r>
      <w:r w:rsidR="00715185">
        <w:rPr>
          <w:rFonts w:ascii="Times New Roman"/>
          <w:sz w:val="2"/>
        </w:rPr>
        <w:tab/>
      </w:r>
      <w:r>
        <w:rPr>
          <w:rFonts w:ascii="Times New Roman"/>
          <w:noProof/>
          <w:sz w:val="2"/>
        </w:rPr>
        <mc:AlternateContent>
          <mc:Choice Requires="wpg">
            <w:drawing>
              <wp:inline distT="0" distB="0" distL="0" distR="0" wp14:anchorId="51390616" wp14:editId="13AB52B6">
                <wp:extent cx="1987550" cy="6350"/>
                <wp:effectExtent l="9525" t="9525" r="3175"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0" cy="6350"/>
                          <a:chOff x="0" y="0"/>
                          <a:chExt cx="3130" cy="10"/>
                        </a:xfrm>
                      </wpg:grpSpPr>
                      <wpg:grpSp>
                        <wpg:cNvPr id="9" name="Group 9"/>
                        <wpg:cNvGrpSpPr>
                          <a:grpSpLocks/>
                        </wpg:cNvGrpSpPr>
                        <wpg:grpSpPr bwMode="auto">
                          <a:xfrm>
                            <a:off x="5" y="5"/>
                            <a:ext cx="3120" cy="2"/>
                            <a:chOff x="5" y="5"/>
                            <a:chExt cx="3120" cy="2"/>
                          </a:xfrm>
                        </wpg:grpSpPr>
                        <wps:wsp>
                          <wps:cNvPr id="10" name="Freeform 10"/>
                          <wps:cNvSpPr>
                            <a:spLocks/>
                          </wps:cNvSpPr>
                          <wps:spPr bwMode="auto">
                            <a:xfrm>
                              <a:off x="5" y="5"/>
                              <a:ext cx="3120" cy="2"/>
                            </a:xfrm>
                            <a:custGeom>
                              <a:avLst/>
                              <a:gdLst>
                                <a:gd name="T0" fmla="+- 0 5 5"/>
                                <a:gd name="T1" fmla="*/ T0 w 3120"/>
                                <a:gd name="T2" fmla="+- 0 3125 5"/>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8AD431" id="Group 8" o:spid="_x0000_s1026" style="width:156.5pt;height:.5pt;mso-position-horizontal-relative:char;mso-position-vertical-relative:line" coordsize="3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">
                <v:group id="Group 9" o:spid="_x0000_s1027" style="position:absolute;left:5;top:5;width:3120;height:2" coordorigin="5,5" coordsize="3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5;top:5;width:3120;height:2;visibility:visible;mso-wrap-style:square;v-text-anchor:top" coordsize="3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q1MQA&#10;AADbAAAADwAAAGRycy9kb3ducmV2LnhtbESPQWvCQBCF74X+h2UKXopuUsSW6CoiSPWoBtrjkJ0m&#10;qdnZsLtq+u87B8HbDO/Ne98sVoPr1JVCbD0byCcZKOLK25ZrA+VpO/4AFROyxc4zGfijCKvl89MC&#10;C+tvfKDrMdVKQjgWaKBJqS+0jlVDDuPE98Si/fjgMMkaam0D3iTcdfoty2baYcvS0GBPm4aq8/Hi&#10;DMQw/czev16/p2Uet+V+9ptfzidjRi/Deg4q0ZAe5vv1zgq+0Ms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3qtTEAAAA2wAAAA8AAAAAAAAAAAAAAAAAmAIAAGRycy9k&#10;b3ducmV2LnhtbFBLBQYAAAAABAAEAPUAAACJAwAAAAA=&#10;" path="m,l3120,e" filled="f" strokeweight=".48pt">
                    <v:path arrowok="t" o:connecttype="custom" o:connectlocs="0,0;3120,0" o:connectangles="0,0"/>
                  </v:shape>
                </v:group>
                <w10:anchorlock/>
              </v:group>
            </w:pict>
          </mc:Fallback>
        </mc:AlternateContent>
      </w:r>
    </w:p>
    <w:p w:rsidR="007A050C" w:rsidRDefault="00715185" w:rsidP="003A2ECF">
      <w:pPr>
        <w:pStyle w:val="BodyText"/>
        <w:tabs>
          <w:tab w:val="left" w:pos="4440"/>
        </w:tabs>
        <w:spacing w:line="266" w:lineRule="exact"/>
        <w:ind w:left="0" w:right="50"/>
      </w:pPr>
      <w:r>
        <w:rPr>
          <w:spacing w:val="-1"/>
        </w:rPr>
        <w:t>FIRM</w:t>
      </w:r>
      <w:r>
        <w:rPr>
          <w:spacing w:val="-1"/>
        </w:rPr>
        <w:tab/>
      </w:r>
      <w:r>
        <w:rPr>
          <w:spacing w:val="-2"/>
        </w:rPr>
        <w:t>BY</w:t>
      </w:r>
    </w:p>
    <w:p w:rsidR="007A050C" w:rsidRDefault="007A050C" w:rsidP="003A2ECF">
      <w:pPr>
        <w:ind w:right="50"/>
        <w:rPr>
          <w:rFonts w:ascii="Times New Roman" w:eastAsia="Times New Roman" w:hAnsi="Times New Roman" w:cs="Times New Roman"/>
          <w:sz w:val="20"/>
          <w:szCs w:val="20"/>
        </w:rPr>
      </w:pPr>
    </w:p>
    <w:p w:rsidR="007A050C" w:rsidRDefault="007A050C" w:rsidP="003A2ECF">
      <w:pPr>
        <w:ind w:right="50"/>
        <w:rPr>
          <w:rFonts w:ascii="Times New Roman" w:eastAsia="Times New Roman" w:hAnsi="Times New Roman" w:cs="Times New Roman"/>
          <w:sz w:val="20"/>
          <w:szCs w:val="20"/>
        </w:rPr>
      </w:pPr>
    </w:p>
    <w:p w:rsidR="007A050C" w:rsidRDefault="007A050C" w:rsidP="003A2ECF">
      <w:pPr>
        <w:ind w:right="50"/>
        <w:rPr>
          <w:rFonts w:ascii="Times New Roman" w:eastAsia="Times New Roman" w:hAnsi="Times New Roman" w:cs="Times New Roman"/>
          <w:sz w:val="20"/>
          <w:szCs w:val="20"/>
        </w:rPr>
      </w:pPr>
    </w:p>
    <w:p w:rsidR="007A050C" w:rsidRDefault="007A050C" w:rsidP="003A2ECF">
      <w:pPr>
        <w:ind w:right="50"/>
        <w:rPr>
          <w:rFonts w:ascii="Times New Roman" w:eastAsia="Times New Roman" w:hAnsi="Times New Roman" w:cs="Times New Roman"/>
          <w:sz w:val="20"/>
          <w:szCs w:val="20"/>
        </w:rPr>
      </w:pPr>
    </w:p>
    <w:p w:rsidR="007A050C" w:rsidRDefault="007A050C" w:rsidP="003A2ECF">
      <w:pPr>
        <w:spacing w:before="2"/>
        <w:ind w:right="50"/>
        <w:rPr>
          <w:rFonts w:ascii="Times New Roman" w:eastAsia="Times New Roman" w:hAnsi="Times New Roman" w:cs="Times New Roman"/>
          <w:sz w:val="15"/>
          <w:szCs w:val="15"/>
        </w:rPr>
      </w:pPr>
    </w:p>
    <w:p w:rsidR="007A050C" w:rsidRDefault="001D6055" w:rsidP="003A2ECF">
      <w:pPr>
        <w:tabs>
          <w:tab w:val="left" w:pos="4436"/>
        </w:tabs>
        <w:spacing w:line="20" w:lineRule="exact"/>
        <w:ind w:right="50"/>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2E90C5FE" wp14:editId="03086BC2">
                <wp:extent cx="1911350" cy="6350"/>
                <wp:effectExtent l="9525" t="9525" r="3175"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0" cy="6350"/>
                          <a:chOff x="0" y="0"/>
                          <a:chExt cx="3010" cy="10"/>
                        </a:xfrm>
                      </wpg:grpSpPr>
                      <wpg:grpSp>
                        <wpg:cNvPr id="6" name="Group 6"/>
                        <wpg:cNvGrpSpPr>
                          <a:grpSpLocks/>
                        </wpg:cNvGrpSpPr>
                        <wpg:grpSpPr bwMode="auto">
                          <a:xfrm>
                            <a:off x="5" y="5"/>
                            <a:ext cx="3000" cy="2"/>
                            <a:chOff x="5" y="5"/>
                            <a:chExt cx="3000" cy="2"/>
                          </a:xfrm>
                        </wpg:grpSpPr>
                        <wps:wsp>
                          <wps:cNvPr id="7" name="Freeform 7"/>
                          <wps:cNvSpPr>
                            <a:spLocks/>
                          </wps:cNvSpPr>
                          <wps:spPr bwMode="auto">
                            <a:xfrm>
                              <a:off x="5" y="5"/>
                              <a:ext cx="3000" cy="2"/>
                            </a:xfrm>
                            <a:custGeom>
                              <a:avLst/>
                              <a:gdLst>
                                <a:gd name="T0" fmla="+- 0 5 5"/>
                                <a:gd name="T1" fmla="*/ T0 w 3000"/>
                                <a:gd name="T2" fmla="+- 0 3005 5"/>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00557E" id="Group 5" o:spid="_x0000_s1026" style="width:150.5pt;height:.5pt;mso-position-horizontal-relative:char;mso-position-vertical-relative:line" coordsize="3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">
                <v:group id="Group 6" o:spid="_x0000_s1027" style="position:absolute;left:5;top:5;width:3000;height:2" coordorigin="5,5" coordsize="3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5;top:5;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T28UA&#10;AADaAAAADwAAAGRycy9kb3ducmV2LnhtbESPT0sDMRTE74LfITyhN5ttKWq3TYtUBE/W/jv09rp5&#10;3V26eVmTuJv66Y0geBxm5jfMfBlNIzpyvrasYDTMQBAXVtdcKtjvXu+fQPiArLGxTAqu5GG5uL2Z&#10;Y65tzxvqtqEUCcI+RwVVCG0upS8qMuiHtiVO3tk6gyFJV0rtsE9w08hxlj1IgzWnhQpbWlVUXLZf&#10;RsGkOKxw+t7Ffrxu4sv38fTZfTilBnfxeQYiUAz/4b/2m1bwCL9X0g2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pPbxQAAANoAAAAPAAAAAAAAAAAAAAAAAJgCAABkcnMv&#10;ZG93bnJldi54bWxQSwUGAAAAAAQABAD1AAAAigMAAAAA&#10;" path="m,l3000,e" filled="f" strokeweight=".48pt">
                    <v:path arrowok="t" o:connecttype="custom" o:connectlocs="0,0;3000,0" o:connectangles="0,0"/>
                  </v:shape>
                </v:group>
                <w10:anchorlock/>
              </v:group>
            </w:pict>
          </mc:Fallback>
        </mc:AlternateContent>
      </w:r>
      <w:r w:rsidR="00715185">
        <w:rPr>
          <w:rFonts w:ascii="Times New Roman"/>
          <w:sz w:val="2"/>
        </w:rPr>
        <w:tab/>
      </w:r>
      <w:r>
        <w:rPr>
          <w:rFonts w:ascii="Times New Roman"/>
          <w:noProof/>
          <w:sz w:val="2"/>
        </w:rPr>
        <mc:AlternateContent>
          <mc:Choice Requires="wpg">
            <w:drawing>
              <wp:inline distT="0" distB="0" distL="0" distR="0" wp14:anchorId="751A93B7" wp14:editId="17A1D410">
                <wp:extent cx="1987550" cy="6350"/>
                <wp:effectExtent l="9525" t="9525" r="317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0" cy="6350"/>
                          <a:chOff x="0" y="0"/>
                          <a:chExt cx="3130" cy="10"/>
                        </a:xfrm>
                      </wpg:grpSpPr>
                      <wpg:grpSp>
                        <wpg:cNvPr id="3" name="Group 3"/>
                        <wpg:cNvGrpSpPr>
                          <a:grpSpLocks/>
                        </wpg:cNvGrpSpPr>
                        <wpg:grpSpPr bwMode="auto">
                          <a:xfrm>
                            <a:off x="5" y="5"/>
                            <a:ext cx="3120" cy="2"/>
                            <a:chOff x="5" y="5"/>
                            <a:chExt cx="3120" cy="2"/>
                          </a:xfrm>
                        </wpg:grpSpPr>
                        <wps:wsp>
                          <wps:cNvPr id="4" name="Freeform 4"/>
                          <wps:cNvSpPr>
                            <a:spLocks/>
                          </wps:cNvSpPr>
                          <wps:spPr bwMode="auto">
                            <a:xfrm>
                              <a:off x="5" y="5"/>
                              <a:ext cx="3120" cy="2"/>
                            </a:xfrm>
                            <a:custGeom>
                              <a:avLst/>
                              <a:gdLst>
                                <a:gd name="T0" fmla="+- 0 5 5"/>
                                <a:gd name="T1" fmla="*/ T0 w 3120"/>
                                <a:gd name="T2" fmla="+- 0 3125 5"/>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35609D" id="Group 2" o:spid="_x0000_s1026" style="width:156.5pt;height:.5pt;mso-position-horizontal-relative:char;mso-position-vertical-relative:line" coordsize="3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">
                <v:group id="Group 3" o:spid="_x0000_s1027" style="position:absolute;left:5;top:5;width:3120;height:2" coordorigin="5,5" coordsize="3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5;top:5;width:3120;height:2;visibility:visible;mso-wrap-style:square;v-text-anchor:top" coordsize="3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7IusIA&#10;AADaAAAADwAAAGRycy9kb3ducmV2LnhtbESPQWvCQBSE7wX/w/IEL0U3kaASXUUKUnusBvT4yD6T&#10;aPZt2F01/vtuodDjMDPfMKtNb1rxIOcbywrSSQKCuLS64UpBcdyNFyB8QNbYWiYFL/KwWQ/eVphr&#10;++RvehxCJSKEfY4K6hC6XEpf1mTQT2xHHL2LdQZDlK6S2uEzwk0rp0kykwYbjgs1dvRRU3k73I0C&#10;77LPZH56P2dF6nfF1+ya3m9HpUbDfrsEEagP/+G/9l4ryOD3Sr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si6wgAAANoAAAAPAAAAAAAAAAAAAAAAAJgCAABkcnMvZG93&#10;bnJldi54bWxQSwUGAAAAAAQABAD1AAAAhwMAAAAA&#10;" path="m,l3120,e" filled="f" strokeweight=".48pt">
                    <v:path arrowok="t" o:connecttype="custom" o:connectlocs="0,0;3120,0" o:connectangles="0,0"/>
                  </v:shape>
                </v:group>
                <w10:anchorlock/>
              </v:group>
            </w:pict>
          </mc:Fallback>
        </mc:AlternateContent>
      </w:r>
    </w:p>
    <w:p w:rsidR="007A050C" w:rsidRDefault="00715185" w:rsidP="003A2ECF">
      <w:pPr>
        <w:pStyle w:val="BodyText"/>
        <w:tabs>
          <w:tab w:val="left" w:pos="4440"/>
        </w:tabs>
        <w:spacing w:line="266" w:lineRule="exact"/>
        <w:ind w:left="0" w:right="50"/>
      </w:pPr>
      <w:r>
        <w:t>PRINTED</w:t>
      </w:r>
      <w:r>
        <w:rPr>
          <w:spacing w:val="-4"/>
        </w:rPr>
        <w:t xml:space="preserve"> </w:t>
      </w:r>
      <w:r>
        <w:t>NAME</w:t>
      </w:r>
      <w:r>
        <w:tab/>
        <w:t>DATE</w:t>
      </w:r>
    </w:p>
    <w:sectPr w:rsidR="007A050C">
      <w:pgSz w:w="12240" w:h="15840"/>
      <w:pgMar w:top="1500" w:right="1400" w:bottom="860" w:left="1340" w:header="0" w:footer="6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771" w:rsidRDefault="001F6771">
      <w:r>
        <w:separator/>
      </w:r>
    </w:p>
  </w:endnote>
  <w:endnote w:type="continuationSeparator" w:id="0">
    <w:p w:rsidR="001F6771" w:rsidRDefault="001F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71" w:rsidRDefault="001F677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915DE33" wp14:editId="66FA244A">
              <wp:simplePos x="0" y="0"/>
              <wp:positionH relativeFrom="page">
                <wp:posOffset>3797300</wp:posOffset>
              </wp:positionH>
              <wp:positionV relativeFrom="page">
                <wp:posOffset>9492615</wp:posOffset>
              </wp:positionV>
              <wp:extent cx="179070" cy="1524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771" w:rsidRDefault="001F6771">
                          <w:pPr>
                            <w:spacing w:line="224" w:lineRule="exact"/>
                            <w:ind w:left="40"/>
                            <w:rPr>
                              <w:rFonts w:ascii="Times New Roman" w:eastAsia="Times New Roman" w:hAnsi="Times New Roman" w:cs="Times New Roman"/>
                              <w:sz w:val="20"/>
                              <w:szCs w:val="20"/>
                            </w:rPr>
                          </w:pPr>
                          <w:r>
                            <w:fldChar w:fldCharType="begin"/>
                          </w:r>
                          <w:r>
                            <w:rPr>
                              <w:rFonts w:ascii="Times New Roman"/>
                              <w:w w:val="99"/>
                              <w:sz w:val="20"/>
                            </w:rPr>
                            <w:instrText xml:space="preserve"> PAGE </w:instrText>
                          </w:r>
                          <w:r>
                            <w:fldChar w:fldCharType="separate"/>
                          </w:r>
                          <w:r w:rsidR="004E6162">
                            <w:rPr>
                              <w:rFonts w:ascii="Times New Roman"/>
                              <w:noProof/>
                              <w:w w:val="99"/>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5DE33" id="_x0000_t202" coordsize="21600,21600" o:spt="202" path="m,l,21600r21600,l21600,xe">
              <v:stroke joinstyle="miter"/>
              <v:path gradientshapeok="t" o:connecttype="rect"/>
            </v:shapetype>
            <v:shape id="Text Box 1" o:spid="_x0000_s1026" type="#_x0000_t202" style="position:absolute;margin-left:299pt;margin-top:747.45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" filled="f" stroked="f">
              <v:textbox inset="0,0,0,0">
                <w:txbxContent>
                  <w:p w:rsidR="001F6771" w:rsidRDefault="001F6771">
                    <w:pPr>
                      <w:spacing w:line="224" w:lineRule="exact"/>
                      <w:ind w:left="40"/>
                      <w:rPr>
                        <w:rFonts w:ascii="Times New Roman" w:eastAsia="Times New Roman" w:hAnsi="Times New Roman" w:cs="Times New Roman"/>
                        <w:sz w:val="20"/>
                        <w:szCs w:val="20"/>
                      </w:rPr>
                    </w:pPr>
                    <w:r>
                      <w:fldChar w:fldCharType="begin"/>
                    </w:r>
                    <w:r>
                      <w:rPr>
                        <w:rFonts w:ascii="Times New Roman"/>
                        <w:w w:val="99"/>
                        <w:sz w:val="20"/>
                      </w:rPr>
                      <w:instrText xml:space="preserve"> PAGE </w:instrText>
                    </w:r>
                    <w:r>
                      <w:fldChar w:fldCharType="separate"/>
                    </w:r>
                    <w:r w:rsidR="004E6162">
                      <w:rPr>
                        <w:rFonts w:ascii="Times New Roman"/>
                        <w:noProof/>
                        <w:w w:val="99"/>
                        <w:sz w:val="20"/>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771" w:rsidRDefault="001F6771">
      <w:r>
        <w:separator/>
      </w:r>
    </w:p>
  </w:footnote>
  <w:footnote w:type="continuationSeparator" w:id="0">
    <w:p w:rsidR="001F6771" w:rsidRDefault="001F6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A3862"/>
    <w:multiLevelType w:val="hybridMultilevel"/>
    <w:tmpl w:val="CF186B5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 w15:restartNumberingAfterBreak="0">
    <w:nsid w:val="1FB767D9"/>
    <w:multiLevelType w:val="hybridMultilevel"/>
    <w:tmpl w:val="80A8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52217"/>
    <w:multiLevelType w:val="hybridMultilevel"/>
    <w:tmpl w:val="56D8007E"/>
    <w:lvl w:ilvl="0" w:tplc="C57A5306">
      <w:start w:val="1"/>
      <w:numFmt w:val="upperRoman"/>
      <w:lvlText w:val="%1."/>
      <w:lvlJc w:val="left"/>
      <w:pPr>
        <w:ind w:left="373" w:hanging="274"/>
      </w:pPr>
      <w:rPr>
        <w:rFonts w:hint="default"/>
        <w:b/>
        <w:u w:val="none"/>
      </w:rPr>
    </w:lvl>
    <w:lvl w:ilvl="1" w:tplc="388A5E84">
      <w:start w:val="1"/>
      <w:numFmt w:val="upperLetter"/>
      <w:lvlText w:val="%2."/>
      <w:lvlJc w:val="left"/>
      <w:pPr>
        <w:ind w:left="444" w:hanging="354"/>
      </w:pPr>
      <w:rPr>
        <w:rFonts w:ascii="Times New Roman" w:eastAsia="Times New Roman" w:hAnsi="Times New Roman" w:hint="default"/>
        <w:b/>
        <w:w w:val="100"/>
        <w:sz w:val="24"/>
        <w:szCs w:val="24"/>
      </w:rPr>
    </w:lvl>
    <w:lvl w:ilvl="2" w:tplc="04090015">
      <w:start w:val="1"/>
      <w:numFmt w:val="upperLetter"/>
      <w:lvlText w:val="%3."/>
      <w:lvlJc w:val="left"/>
      <w:pPr>
        <w:ind w:left="1540" w:hanging="300"/>
        <w:jc w:val="right"/>
      </w:pPr>
      <w:rPr>
        <w:rFonts w:hint="default"/>
        <w:w w:val="100"/>
        <w:sz w:val="24"/>
        <w:szCs w:val="24"/>
      </w:rPr>
    </w:lvl>
    <w:lvl w:ilvl="3" w:tplc="2D5463A0">
      <w:start w:val="1"/>
      <w:numFmt w:val="bullet"/>
      <w:lvlText w:val="•"/>
      <w:lvlJc w:val="left"/>
      <w:pPr>
        <w:ind w:left="1160" w:hanging="300"/>
      </w:pPr>
      <w:rPr>
        <w:rFonts w:hint="default"/>
      </w:rPr>
    </w:lvl>
    <w:lvl w:ilvl="4" w:tplc="45428816">
      <w:start w:val="1"/>
      <w:numFmt w:val="bullet"/>
      <w:lvlText w:val="•"/>
      <w:lvlJc w:val="left"/>
      <w:pPr>
        <w:ind w:left="1540" w:hanging="300"/>
      </w:pPr>
      <w:rPr>
        <w:rFonts w:hint="default"/>
      </w:rPr>
    </w:lvl>
    <w:lvl w:ilvl="5" w:tplc="30A450D0">
      <w:start w:val="1"/>
      <w:numFmt w:val="bullet"/>
      <w:lvlText w:val="•"/>
      <w:lvlJc w:val="left"/>
      <w:pPr>
        <w:ind w:left="2783" w:hanging="300"/>
      </w:pPr>
      <w:rPr>
        <w:rFonts w:hint="default"/>
      </w:rPr>
    </w:lvl>
    <w:lvl w:ilvl="6" w:tplc="D00004E6">
      <w:start w:val="1"/>
      <w:numFmt w:val="bullet"/>
      <w:lvlText w:val="•"/>
      <w:lvlJc w:val="left"/>
      <w:pPr>
        <w:ind w:left="4026" w:hanging="300"/>
      </w:pPr>
      <w:rPr>
        <w:rFonts w:hint="default"/>
      </w:rPr>
    </w:lvl>
    <w:lvl w:ilvl="7" w:tplc="42C62DEC">
      <w:start w:val="1"/>
      <w:numFmt w:val="bullet"/>
      <w:lvlText w:val="•"/>
      <w:lvlJc w:val="left"/>
      <w:pPr>
        <w:ind w:left="5270" w:hanging="300"/>
      </w:pPr>
      <w:rPr>
        <w:rFonts w:hint="default"/>
      </w:rPr>
    </w:lvl>
    <w:lvl w:ilvl="8" w:tplc="1ED2A360">
      <w:start w:val="1"/>
      <w:numFmt w:val="bullet"/>
      <w:lvlText w:val="•"/>
      <w:lvlJc w:val="left"/>
      <w:pPr>
        <w:ind w:left="6513" w:hanging="300"/>
      </w:pPr>
      <w:rPr>
        <w:rFonts w:hint="default"/>
      </w:rPr>
    </w:lvl>
  </w:abstractNum>
  <w:abstractNum w:abstractNumId="3" w15:restartNumberingAfterBreak="0">
    <w:nsid w:val="241F769C"/>
    <w:multiLevelType w:val="hybridMultilevel"/>
    <w:tmpl w:val="427CE44E"/>
    <w:lvl w:ilvl="0" w:tplc="307A2336">
      <w:start w:val="1"/>
      <w:numFmt w:val="lowerLetter"/>
      <w:lvlText w:val="%1)"/>
      <w:lvlJc w:val="left"/>
      <w:pPr>
        <w:ind w:left="820" w:hanging="185"/>
      </w:pPr>
      <w:rPr>
        <w:rFonts w:ascii="Times New Roman" w:eastAsia="Times New Roman" w:hAnsi="Times New Roman" w:hint="default"/>
        <w:spacing w:val="-1"/>
        <w:w w:val="100"/>
        <w:sz w:val="24"/>
        <w:szCs w:val="24"/>
      </w:rPr>
    </w:lvl>
    <w:lvl w:ilvl="1" w:tplc="507C1CFA">
      <w:start w:val="1"/>
      <w:numFmt w:val="bullet"/>
      <w:lvlText w:val="•"/>
      <w:lvlJc w:val="left"/>
      <w:pPr>
        <w:ind w:left="1694" w:hanging="185"/>
      </w:pPr>
      <w:rPr>
        <w:rFonts w:hint="default"/>
      </w:rPr>
    </w:lvl>
    <w:lvl w:ilvl="2" w:tplc="0374E29A">
      <w:start w:val="1"/>
      <w:numFmt w:val="bullet"/>
      <w:lvlText w:val="•"/>
      <w:lvlJc w:val="left"/>
      <w:pPr>
        <w:ind w:left="2568" w:hanging="185"/>
      </w:pPr>
      <w:rPr>
        <w:rFonts w:hint="default"/>
      </w:rPr>
    </w:lvl>
    <w:lvl w:ilvl="3" w:tplc="B1D4A1DC">
      <w:start w:val="1"/>
      <w:numFmt w:val="bullet"/>
      <w:lvlText w:val="•"/>
      <w:lvlJc w:val="left"/>
      <w:pPr>
        <w:ind w:left="3442" w:hanging="185"/>
      </w:pPr>
      <w:rPr>
        <w:rFonts w:hint="default"/>
      </w:rPr>
    </w:lvl>
    <w:lvl w:ilvl="4" w:tplc="0EBECDAA">
      <w:start w:val="1"/>
      <w:numFmt w:val="bullet"/>
      <w:lvlText w:val="•"/>
      <w:lvlJc w:val="left"/>
      <w:pPr>
        <w:ind w:left="4316" w:hanging="185"/>
      </w:pPr>
      <w:rPr>
        <w:rFonts w:hint="default"/>
      </w:rPr>
    </w:lvl>
    <w:lvl w:ilvl="5" w:tplc="AA9E001A">
      <w:start w:val="1"/>
      <w:numFmt w:val="bullet"/>
      <w:lvlText w:val="•"/>
      <w:lvlJc w:val="left"/>
      <w:pPr>
        <w:ind w:left="5190" w:hanging="185"/>
      </w:pPr>
      <w:rPr>
        <w:rFonts w:hint="default"/>
      </w:rPr>
    </w:lvl>
    <w:lvl w:ilvl="6" w:tplc="268E8508">
      <w:start w:val="1"/>
      <w:numFmt w:val="bullet"/>
      <w:lvlText w:val="•"/>
      <w:lvlJc w:val="left"/>
      <w:pPr>
        <w:ind w:left="6064" w:hanging="185"/>
      </w:pPr>
      <w:rPr>
        <w:rFonts w:hint="default"/>
      </w:rPr>
    </w:lvl>
    <w:lvl w:ilvl="7" w:tplc="F51CB85E">
      <w:start w:val="1"/>
      <w:numFmt w:val="bullet"/>
      <w:lvlText w:val="•"/>
      <w:lvlJc w:val="left"/>
      <w:pPr>
        <w:ind w:left="6938" w:hanging="185"/>
      </w:pPr>
      <w:rPr>
        <w:rFonts w:hint="default"/>
      </w:rPr>
    </w:lvl>
    <w:lvl w:ilvl="8" w:tplc="5F861502">
      <w:start w:val="1"/>
      <w:numFmt w:val="bullet"/>
      <w:lvlText w:val="•"/>
      <w:lvlJc w:val="left"/>
      <w:pPr>
        <w:ind w:left="7812" w:hanging="185"/>
      </w:pPr>
      <w:rPr>
        <w:rFonts w:hint="default"/>
      </w:rPr>
    </w:lvl>
  </w:abstractNum>
  <w:abstractNum w:abstractNumId="4" w15:restartNumberingAfterBreak="0">
    <w:nsid w:val="37FD16A8"/>
    <w:multiLevelType w:val="hybridMultilevel"/>
    <w:tmpl w:val="28DAAAE2"/>
    <w:lvl w:ilvl="0" w:tplc="379CCB26">
      <w:start w:val="1"/>
      <w:numFmt w:val="low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453255BC"/>
    <w:multiLevelType w:val="hybridMultilevel"/>
    <w:tmpl w:val="576E6DE2"/>
    <w:lvl w:ilvl="0" w:tplc="48C2A758">
      <w:start w:val="1"/>
      <w:numFmt w:val="lowerLetter"/>
      <w:lvlText w:val="%1)"/>
      <w:lvlJc w:val="left"/>
      <w:pPr>
        <w:ind w:left="21700" w:hanging="360"/>
      </w:pPr>
      <w:rPr>
        <w:rFonts w:hint="default"/>
      </w:rPr>
    </w:lvl>
    <w:lvl w:ilvl="1" w:tplc="04090019" w:tentative="1">
      <w:start w:val="1"/>
      <w:numFmt w:val="lowerLetter"/>
      <w:lvlText w:val="%2."/>
      <w:lvlJc w:val="left"/>
      <w:pPr>
        <w:ind w:left="22420" w:hanging="360"/>
      </w:pPr>
    </w:lvl>
    <w:lvl w:ilvl="2" w:tplc="0409001B" w:tentative="1">
      <w:start w:val="1"/>
      <w:numFmt w:val="lowerRoman"/>
      <w:lvlText w:val="%3."/>
      <w:lvlJc w:val="right"/>
      <w:pPr>
        <w:ind w:left="23140" w:hanging="180"/>
      </w:pPr>
    </w:lvl>
    <w:lvl w:ilvl="3" w:tplc="0409000F" w:tentative="1">
      <w:start w:val="1"/>
      <w:numFmt w:val="decimal"/>
      <w:lvlText w:val="%4."/>
      <w:lvlJc w:val="left"/>
      <w:pPr>
        <w:ind w:left="23860" w:hanging="360"/>
      </w:pPr>
    </w:lvl>
    <w:lvl w:ilvl="4" w:tplc="04090019" w:tentative="1">
      <w:start w:val="1"/>
      <w:numFmt w:val="lowerLetter"/>
      <w:lvlText w:val="%5."/>
      <w:lvlJc w:val="left"/>
      <w:pPr>
        <w:ind w:left="24580" w:hanging="360"/>
      </w:pPr>
    </w:lvl>
    <w:lvl w:ilvl="5" w:tplc="0409001B" w:tentative="1">
      <w:start w:val="1"/>
      <w:numFmt w:val="lowerRoman"/>
      <w:lvlText w:val="%6."/>
      <w:lvlJc w:val="right"/>
      <w:pPr>
        <w:ind w:left="25300" w:hanging="180"/>
      </w:pPr>
    </w:lvl>
    <w:lvl w:ilvl="6" w:tplc="0409000F" w:tentative="1">
      <w:start w:val="1"/>
      <w:numFmt w:val="decimal"/>
      <w:lvlText w:val="%7."/>
      <w:lvlJc w:val="left"/>
      <w:pPr>
        <w:ind w:left="26020" w:hanging="360"/>
      </w:pPr>
    </w:lvl>
    <w:lvl w:ilvl="7" w:tplc="04090019" w:tentative="1">
      <w:start w:val="1"/>
      <w:numFmt w:val="lowerLetter"/>
      <w:lvlText w:val="%8."/>
      <w:lvlJc w:val="left"/>
      <w:pPr>
        <w:ind w:left="26740" w:hanging="360"/>
      </w:pPr>
    </w:lvl>
    <w:lvl w:ilvl="8" w:tplc="0409001B" w:tentative="1">
      <w:start w:val="1"/>
      <w:numFmt w:val="lowerRoman"/>
      <w:lvlText w:val="%9."/>
      <w:lvlJc w:val="right"/>
      <w:pPr>
        <w:ind w:left="27460" w:hanging="180"/>
      </w:pPr>
    </w:lvl>
  </w:abstractNum>
  <w:abstractNum w:abstractNumId="6" w15:restartNumberingAfterBreak="0">
    <w:nsid w:val="4FF6552D"/>
    <w:multiLevelType w:val="hybridMultilevel"/>
    <w:tmpl w:val="9836DFB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 w15:restartNumberingAfterBreak="0">
    <w:nsid w:val="60642331"/>
    <w:multiLevelType w:val="hybridMultilevel"/>
    <w:tmpl w:val="944838FC"/>
    <w:lvl w:ilvl="0" w:tplc="AA9CC372">
      <w:start w:val="1"/>
      <w:numFmt w:val="decimal"/>
      <w:lvlText w:val="%1)"/>
      <w:lvlJc w:val="left"/>
      <w:pPr>
        <w:ind w:left="840" w:hanging="260"/>
      </w:pPr>
      <w:rPr>
        <w:rFonts w:ascii="Times New Roman" w:eastAsia="Times New Roman" w:hAnsi="Times New Roman" w:hint="default"/>
        <w:w w:val="100"/>
        <w:sz w:val="24"/>
        <w:szCs w:val="24"/>
      </w:rPr>
    </w:lvl>
    <w:lvl w:ilvl="1" w:tplc="8696BE3A">
      <w:start w:val="1"/>
      <w:numFmt w:val="bullet"/>
      <w:lvlText w:val="•"/>
      <w:lvlJc w:val="left"/>
      <w:pPr>
        <w:ind w:left="1702" w:hanging="260"/>
      </w:pPr>
      <w:rPr>
        <w:rFonts w:hint="default"/>
      </w:rPr>
    </w:lvl>
    <w:lvl w:ilvl="2" w:tplc="35183334">
      <w:start w:val="1"/>
      <w:numFmt w:val="bullet"/>
      <w:lvlText w:val="•"/>
      <w:lvlJc w:val="left"/>
      <w:pPr>
        <w:ind w:left="2564" w:hanging="260"/>
      </w:pPr>
      <w:rPr>
        <w:rFonts w:hint="default"/>
      </w:rPr>
    </w:lvl>
    <w:lvl w:ilvl="3" w:tplc="C5AAA5F0">
      <w:start w:val="1"/>
      <w:numFmt w:val="bullet"/>
      <w:lvlText w:val="•"/>
      <w:lvlJc w:val="left"/>
      <w:pPr>
        <w:ind w:left="3426" w:hanging="260"/>
      </w:pPr>
      <w:rPr>
        <w:rFonts w:hint="default"/>
      </w:rPr>
    </w:lvl>
    <w:lvl w:ilvl="4" w:tplc="97A6311C">
      <w:start w:val="1"/>
      <w:numFmt w:val="bullet"/>
      <w:lvlText w:val="•"/>
      <w:lvlJc w:val="left"/>
      <w:pPr>
        <w:ind w:left="4288" w:hanging="260"/>
      </w:pPr>
      <w:rPr>
        <w:rFonts w:hint="default"/>
      </w:rPr>
    </w:lvl>
    <w:lvl w:ilvl="5" w:tplc="60E46694">
      <w:start w:val="1"/>
      <w:numFmt w:val="bullet"/>
      <w:lvlText w:val="•"/>
      <w:lvlJc w:val="left"/>
      <w:pPr>
        <w:ind w:left="5150" w:hanging="260"/>
      </w:pPr>
      <w:rPr>
        <w:rFonts w:hint="default"/>
      </w:rPr>
    </w:lvl>
    <w:lvl w:ilvl="6" w:tplc="D45EAC5A">
      <w:start w:val="1"/>
      <w:numFmt w:val="bullet"/>
      <w:lvlText w:val="•"/>
      <w:lvlJc w:val="left"/>
      <w:pPr>
        <w:ind w:left="6012" w:hanging="260"/>
      </w:pPr>
      <w:rPr>
        <w:rFonts w:hint="default"/>
      </w:rPr>
    </w:lvl>
    <w:lvl w:ilvl="7" w:tplc="63E2476A">
      <w:start w:val="1"/>
      <w:numFmt w:val="bullet"/>
      <w:lvlText w:val="•"/>
      <w:lvlJc w:val="left"/>
      <w:pPr>
        <w:ind w:left="6874" w:hanging="260"/>
      </w:pPr>
      <w:rPr>
        <w:rFonts w:hint="default"/>
      </w:rPr>
    </w:lvl>
    <w:lvl w:ilvl="8" w:tplc="0002B116">
      <w:start w:val="1"/>
      <w:numFmt w:val="bullet"/>
      <w:lvlText w:val="•"/>
      <w:lvlJc w:val="left"/>
      <w:pPr>
        <w:ind w:left="7736" w:hanging="260"/>
      </w:pPr>
      <w:rPr>
        <w:rFonts w:hint="default"/>
      </w:rPr>
    </w:lvl>
  </w:abstractNum>
  <w:abstractNum w:abstractNumId="8" w15:restartNumberingAfterBreak="0">
    <w:nsid w:val="67FC7D67"/>
    <w:multiLevelType w:val="hybridMultilevel"/>
    <w:tmpl w:val="64605100"/>
    <w:lvl w:ilvl="0" w:tplc="FE5A6896">
      <w:start w:val="500"/>
      <w:numFmt w:val="upperRoman"/>
      <w:lvlText w:val="%1."/>
      <w:lvlJc w:val="left"/>
      <w:pPr>
        <w:ind w:left="1080" w:hanging="720"/>
      </w:pPr>
      <w:rPr>
        <w:rFonts w:hint="default"/>
        <w:b/>
        <w:u w:val="thick"/>
      </w:rPr>
    </w:lvl>
    <w:lvl w:ilvl="1" w:tplc="C8561648">
      <w:start w:val="1"/>
      <w:numFmt w:val="lowerLetter"/>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93D8A"/>
    <w:multiLevelType w:val="hybridMultilevel"/>
    <w:tmpl w:val="0F40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A2122"/>
    <w:multiLevelType w:val="hybridMultilevel"/>
    <w:tmpl w:val="BDC26214"/>
    <w:lvl w:ilvl="0" w:tplc="2D70A1AC">
      <w:start w:val="2017"/>
      <w:numFmt w:val="bullet"/>
      <w:lvlText w:val=""/>
      <w:lvlJc w:val="left"/>
      <w:pPr>
        <w:ind w:left="1520" w:hanging="360"/>
      </w:pPr>
      <w:rPr>
        <w:rFonts w:ascii="Symbol" w:eastAsia="Times New Roman" w:hAnsi="Symbol" w:cstheme="minorBidi"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1" w15:restartNumberingAfterBreak="0">
    <w:nsid w:val="71353D0E"/>
    <w:multiLevelType w:val="hybridMultilevel"/>
    <w:tmpl w:val="FB92D2EA"/>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5"/>
  </w:num>
  <w:num w:numId="6">
    <w:abstractNumId w:val="10"/>
  </w:num>
  <w:num w:numId="7">
    <w:abstractNumId w:val="9"/>
  </w:num>
  <w:num w:numId="8">
    <w:abstractNumId w:val="8"/>
  </w:num>
  <w:num w:numId="9">
    <w:abstractNumId w:val="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0C"/>
    <w:rsid w:val="000235EF"/>
    <w:rsid w:val="0004333F"/>
    <w:rsid w:val="00047927"/>
    <w:rsid w:val="00095588"/>
    <w:rsid w:val="000A0CE2"/>
    <w:rsid w:val="000A359F"/>
    <w:rsid w:val="00106EC3"/>
    <w:rsid w:val="00116438"/>
    <w:rsid w:val="00143F21"/>
    <w:rsid w:val="001B0A20"/>
    <w:rsid w:val="001B16A2"/>
    <w:rsid w:val="001D6055"/>
    <w:rsid w:val="001E19F7"/>
    <w:rsid w:val="001E4121"/>
    <w:rsid w:val="001E71AA"/>
    <w:rsid w:val="001F6771"/>
    <w:rsid w:val="002443C4"/>
    <w:rsid w:val="00246540"/>
    <w:rsid w:val="002C46E9"/>
    <w:rsid w:val="002D1FBA"/>
    <w:rsid w:val="002E218E"/>
    <w:rsid w:val="00314469"/>
    <w:rsid w:val="00325E21"/>
    <w:rsid w:val="00341509"/>
    <w:rsid w:val="003472E3"/>
    <w:rsid w:val="003762BC"/>
    <w:rsid w:val="00387B0B"/>
    <w:rsid w:val="00387D5F"/>
    <w:rsid w:val="00391BB7"/>
    <w:rsid w:val="003A2ECF"/>
    <w:rsid w:val="003A6A9A"/>
    <w:rsid w:val="003B2EF5"/>
    <w:rsid w:val="003D18E2"/>
    <w:rsid w:val="00402AD9"/>
    <w:rsid w:val="00487632"/>
    <w:rsid w:val="004E6162"/>
    <w:rsid w:val="004F4F44"/>
    <w:rsid w:val="0051270E"/>
    <w:rsid w:val="00515ED6"/>
    <w:rsid w:val="005F7E3F"/>
    <w:rsid w:val="00600D59"/>
    <w:rsid w:val="006034C4"/>
    <w:rsid w:val="00634AFE"/>
    <w:rsid w:val="00671D06"/>
    <w:rsid w:val="00715185"/>
    <w:rsid w:val="0072763B"/>
    <w:rsid w:val="00787F3B"/>
    <w:rsid w:val="007A050C"/>
    <w:rsid w:val="007A0CCA"/>
    <w:rsid w:val="007C0A6F"/>
    <w:rsid w:val="007C38DF"/>
    <w:rsid w:val="007E0E9F"/>
    <w:rsid w:val="00897FC8"/>
    <w:rsid w:val="008A1C73"/>
    <w:rsid w:val="008A72CE"/>
    <w:rsid w:val="008E24F3"/>
    <w:rsid w:val="00937FF2"/>
    <w:rsid w:val="00942950"/>
    <w:rsid w:val="00946908"/>
    <w:rsid w:val="009513DF"/>
    <w:rsid w:val="00972F13"/>
    <w:rsid w:val="00982D66"/>
    <w:rsid w:val="009E0AB4"/>
    <w:rsid w:val="00A32F20"/>
    <w:rsid w:val="00A454ED"/>
    <w:rsid w:val="00A47F7D"/>
    <w:rsid w:val="00A82E9A"/>
    <w:rsid w:val="00A8612A"/>
    <w:rsid w:val="00A9568B"/>
    <w:rsid w:val="00AA7ACD"/>
    <w:rsid w:val="00AD2B26"/>
    <w:rsid w:val="00AE67DB"/>
    <w:rsid w:val="00B4665F"/>
    <w:rsid w:val="00B51BE0"/>
    <w:rsid w:val="00B64A70"/>
    <w:rsid w:val="00B70F94"/>
    <w:rsid w:val="00BC4341"/>
    <w:rsid w:val="00C02007"/>
    <w:rsid w:val="00C42470"/>
    <w:rsid w:val="00CF04E8"/>
    <w:rsid w:val="00D13ED1"/>
    <w:rsid w:val="00D31CC9"/>
    <w:rsid w:val="00D44C82"/>
    <w:rsid w:val="00D6352D"/>
    <w:rsid w:val="00D910C0"/>
    <w:rsid w:val="00DA3359"/>
    <w:rsid w:val="00DB494B"/>
    <w:rsid w:val="00DD6EF1"/>
    <w:rsid w:val="00DE5DB9"/>
    <w:rsid w:val="00E02448"/>
    <w:rsid w:val="00E202AC"/>
    <w:rsid w:val="00E315F8"/>
    <w:rsid w:val="00E62A16"/>
    <w:rsid w:val="00E83686"/>
    <w:rsid w:val="00E85316"/>
    <w:rsid w:val="00E928BD"/>
    <w:rsid w:val="00E931F8"/>
    <w:rsid w:val="00E954F6"/>
    <w:rsid w:val="00EB254B"/>
    <w:rsid w:val="00EC1971"/>
    <w:rsid w:val="00ED19AA"/>
    <w:rsid w:val="00EE176F"/>
    <w:rsid w:val="00F30477"/>
    <w:rsid w:val="00F40683"/>
    <w:rsid w:val="00F67F57"/>
    <w:rsid w:val="00F8483A"/>
    <w:rsid w:val="00FA2F5A"/>
    <w:rsid w:val="00FB6F1F"/>
    <w:rsid w:val="00FC24A2"/>
    <w:rsid w:val="00FC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CD5DBCE-4D42-40BE-BBD7-6F26B5AE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47"/>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
    <w:semiHidden/>
    <w:unhideWhenUsed/>
    <w:qFormat/>
    <w:rsid w:val="003762B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034C4"/>
    <w:rPr>
      <w:color w:val="0000FF" w:themeColor="hyperlink"/>
      <w:u w:val="single"/>
    </w:rPr>
  </w:style>
  <w:style w:type="paragraph" w:styleId="BodyText3">
    <w:name w:val="Body Text 3"/>
    <w:basedOn w:val="Normal"/>
    <w:link w:val="BodyText3Char"/>
    <w:uiPriority w:val="99"/>
    <w:unhideWhenUsed/>
    <w:rsid w:val="000A0CE2"/>
    <w:pPr>
      <w:spacing w:after="120"/>
    </w:pPr>
    <w:rPr>
      <w:sz w:val="16"/>
      <w:szCs w:val="16"/>
    </w:rPr>
  </w:style>
  <w:style w:type="character" w:customStyle="1" w:styleId="BodyText3Char">
    <w:name w:val="Body Text 3 Char"/>
    <w:basedOn w:val="DefaultParagraphFont"/>
    <w:link w:val="BodyText3"/>
    <w:uiPriority w:val="99"/>
    <w:rsid w:val="000A0CE2"/>
    <w:rPr>
      <w:sz w:val="16"/>
      <w:szCs w:val="16"/>
    </w:rPr>
  </w:style>
  <w:style w:type="paragraph" w:styleId="NormalWeb">
    <w:name w:val="Normal (Web)"/>
    <w:basedOn w:val="Normal"/>
    <w:uiPriority w:val="99"/>
    <w:unhideWhenUsed/>
    <w:rsid w:val="000A0CE2"/>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19AA"/>
    <w:rPr>
      <w:rFonts w:ascii="Tahoma" w:hAnsi="Tahoma" w:cs="Tahoma"/>
      <w:sz w:val="16"/>
      <w:szCs w:val="16"/>
    </w:rPr>
  </w:style>
  <w:style w:type="character" w:customStyle="1" w:styleId="BalloonTextChar">
    <w:name w:val="Balloon Text Char"/>
    <w:basedOn w:val="DefaultParagraphFont"/>
    <w:link w:val="BalloonText"/>
    <w:uiPriority w:val="99"/>
    <w:semiHidden/>
    <w:rsid w:val="00ED19AA"/>
    <w:rPr>
      <w:rFonts w:ascii="Tahoma" w:hAnsi="Tahoma" w:cs="Tahoma"/>
      <w:sz w:val="16"/>
      <w:szCs w:val="16"/>
    </w:rPr>
  </w:style>
  <w:style w:type="paragraph" w:styleId="Header">
    <w:name w:val="header"/>
    <w:basedOn w:val="Normal"/>
    <w:link w:val="HeaderChar"/>
    <w:uiPriority w:val="99"/>
    <w:unhideWhenUsed/>
    <w:rsid w:val="003762BC"/>
    <w:pPr>
      <w:tabs>
        <w:tab w:val="center" w:pos="4680"/>
        <w:tab w:val="right" w:pos="9360"/>
      </w:tabs>
    </w:pPr>
  </w:style>
  <w:style w:type="character" w:customStyle="1" w:styleId="HeaderChar">
    <w:name w:val="Header Char"/>
    <w:basedOn w:val="DefaultParagraphFont"/>
    <w:link w:val="Header"/>
    <w:uiPriority w:val="99"/>
    <w:rsid w:val="003762BC"/>
  </w:style>
  <w:style w:type="paragraph" w:styleId="Footer">
    <w:name w:val="footer"/>
    <w:basedOn w:val="Normal"/>
    <w:link w:val="FooterChar"/>
    <w:uiPriority w:val="99"/>
    <w:unhideWhenUsed/>
    <w:rsid w:val="003762BC"/>
    <w:pPr>
      <w:tabs>
        <w:tab w:val="center" w:pos="4680"/>
        <w:tab w:val="right" w:pos="9360"/>
      </w:tabs>
    </w:pPr>
  </w:style>
  <w:style w:type="character" w:customStyle="1" w:styleId="FooterChar">
    <w:name w:val="Footer Char"/>
    <w:basedOn w:val="DefaultParagraphFont"/>
    <w:link w:val="Footer"/>
    <w:uiPriority w:val="99"/>
    <w:rsid w:val="003762BC"/>
  </w:style>
  <w:style w:type="character" w:customStyle="1" w:styleId="Heading2Char">
    <w:name w:val="Heading 2 Char"/>
    <w:basedOn w:val="DefaultParagraphFont"/>
    <w:link w:val="Heading2"/>
    <w:uiPriority w:val="9"/>
    <w:semiHidden/>
    <w:rsid w:val="003762B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pasceri@lockportny.gov" TargetMode="External"/><Relationship Id="rId13" Type="http://schemas.openxmlformats.org/officeDocument/2006/relationships/hyperlink" Target="mailto:swawhiney@lockportny.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pasceri@lockport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ckportny.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ckportn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18</Pages>
  <Words>6393</Words>
  <Characters>36442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42750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CaponeraR</dc:creator>
  <cp:lastModifiedBy>Scott A. Schrader</cp:lastModifiedBy>
  <cp:revision>34</cp:revision>
  <cp:lastPrinted>2018-01-03T19:33:00Z</cp:lastPrinted>
  <dcterms:created xsi:type="dcterms:W3CDTF">2018-09-07T19:15:00Z</dcterms:created>
  <dcterms:modified xsi:type="dcterms:W3CDTF">2018-09-13T18:41:00Z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Microsoft® Office Word 2007</vt:lpwstr>
  </property>
  <property fmtid="{D5CDD505-2E9C-101B-9397-08002B2CF9AE}" pid="4" name="LastSaved">
    <vt:filetime>2017-06-26T00:00:00Z</vt:filetime>
  </property>
</Properties>
</file>